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AFD7" w14:textId="77777777" w:rsidR="001E35FF" w:rsidRDefault="00D86E29">
      <w:pPr>
        <w:pStyle w:val="a3"/>
        <w:spacing w:before="67"/>
        <w:ind w:left="842" w:right="593" w:firstLine="0"/>
        <w:jc w:val="center"/>
      </w:pPr>
      <w:r>
        <w:t>ФЕДЕРАЛЬНОЕ</w:t>
      </w:r>
      <w:r>
        <w:rPr>
          <w:spacing w:val="-13"/>
        </w:rPr>
        <w:t xml:space="preserve"> </w:t>
      </w:r>
      <w:r>
        <w:t>КАЗЕННОЕ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14:paraId="418F81FE" w14:textId="77777777" w:rsidR="001E35FF" w:rsidRDefault="00D86E29">
      <w:pPr>
        <w:pStyle w:val="a3"/>
        <w:spacing w:before="51" w:line="276" w:lineRule="auto"/>
        <w:ind w:left="786" w:right="536" w:hanging="3"/>
        <w:jc w:val="center"/>
      </w:pPr>
      <w:r>
        <w:t>«НАУЧНО-ИССЛЕДОВАТЕЛЬСКИЙ ЦЕНТР «ОХРАНА» ФЕДЕРАЛЬНОЙ</w:t>
      </w:r>
      <w:r>
        <w:rPr>
          <w:spacing w:val="-8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ВОЙСК</w:t>
      </w:r>
      <w:r>
        <w:rPr>
          <w:spacing w:val="-9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ГВАРДИИ РОССИЙСКОЙ ФЕДЕРАЦИИ</w:t>
      </w:r>
    </w:p>
    <w:p w14:paraId="397AB5EB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33A1C2DA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5FBCEDCD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6DFBABAF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6AF64D16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05F83038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1D5E8520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4E25D99E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1D1A56B2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167CAB68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47C865DC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6DF881C9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7197E631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6B66CE79" w14:textId="77777777" w:rsidR="001E35FF" w:rsidRDefault="001E35FF">
      <w:pPr>
        <w:pStyle w:val="a3"/>
        <w:ind w:left="0" w:firstLine="0"/>
        <w:jc w:val="left"/>
        <w:rPr>
          <w:sz w:val="30"/>
        </w:rPr>
      </w:pPr>
    </w:p>
    <w:p w14:paraId="620BEEB7" w14:textId="77777777" w:rsidR="001E35FF" w:rsidRDefault="001E35FF">
      <w:pPr>
        <w:pStyle w:val="a3"/>
        <w:spacing w:before="5"/>
        <w:ind w:left="0" w:firstLine="0"/>
        <w:jc w:val="left"/>
        <w:rPr>
          <w:sz w:val="31"/>
        </w:rPr>
      </w:pPr>
    </w:p>
    <w:p w14:paraId="7ED1DEEF" w14:textId="77777777" w:rsidR="001E35FF" w:rsidRDefault="00D86E29">
      <w:pPr>
        <w:pStyle w:val="a4"/>
      </w:pPr>
      <w:r>
        <w:rPr>
          <w:spacing w:val="-2"/>
        </w:rPr>
        <w:t>РЕКОМЕНДАЦИИ</w:t>
      </w:r>
    </w:p>
    <w:p w14:paraId="54626BB6" w14:textId="77777777" w:rsidR="001E35FF" w:rsidRDefault="001E35FF">
      <w:pPr>
        <w:pStyle w:val="a3"/>
        <w:spacing w:before="4"/>
        <w:ind w:left="0" w:firstLine="0"/>
        <w:jc w:val="left"/>
        <w:rPr>
          <w:b/>
          <w:sz w:val="41"/>
        </w:rPr>
      </w:pPr>
    </w:p>
    <w:p w14:paraId="5ECB0CBE" w14:textId="77777777" w:rsidR="001E35FF" w:rsidRDefault="00D86E29">
      <w:pPr>
        <w:pStyle w:val="1"/>
        <w:spacing w:line="276" w:lineRule="auto"/>
        <w:ind w:left="845" w:right="593"/>
        <w:jc w:val="center"/>
      </w:pPr>
      <w:r>
        <w:t>по</w:t>
      </w:r>
      <w:r>
        <w:rPr>
          <w:spacing w:val="-7"/>
        </w:rPr>
        <w:t xml:space="preserve"> </w:t>
      </w:r>
      <w:r>
        <w:t>оборудованию</w:t>
      </w:r>
      <w:r>
        <w:rPr>
          <w:spacing w:val="-8"/>
        </w:rPr>
        <w:t xml:space="preserve"> </w:t>
      </w:r>
      <w:r>
        <w:t>инженерно-техническими</w:t>
      </w:r>
      <w:r>
        <w:rPr>
          <w:spacing w:val="-8"/>
        </w:rPr>
        <w:t xml:space="preserve"> </w:t>
      </w:r>
      <w:r>
        <w:t>средствами</w:t>
      </w:r>
      <w:r>
        <w:rPr>
          <w:spacing w:val="-10"/>
        </w:rPr>
        <w:t xml:space="preserve"> </w:t>
      </w:r>
      <w:r>
        <w:t>охраны социально значимых объектов спорта</w:t>
      </w:r>
    </w:p>
    <w:p w14:paraId="2EB4B6E2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65D8B81E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461C43B2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455DD39D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3B8C009B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05001A98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7008FC5A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23C5FF4F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7DE041DA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1F4B4554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25AF682E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553C7D2F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0C9B5110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3D819640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2F6DDB02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2477B9B0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201B663D" w14:textId="77777777" w:rsidR="001E35FF" w:rsidRDefault="001E35FF">
      <w:pPr>
        <w:pStyle w:val="a3"/>
        <w:spacing w:before="10"/>
        <w:ind w:left="0" w:firstLine="0"/>
        <w:jc w:val="left"/>
        <w:rPr>
          <w:b/>
          <w:sz w:val="34"/>
        </w:rPr>
      </w:pPr>
    </w:p>
    <w:p w14:paraId="562DE8B5" w14:textId="77777777" w:rsidR="001E35FF" w:rsidRDefault="00D86E29">
      <w:pPr>
        <w:pStyle w:val="a3"/>
        <w:ind w:left="844" w:right="593" w:firstLine="0"/>
        <w:jc w:val="center"/>
      </w:pPr>
      <w:r>
        <w:t>Москва</w:t>
      </w:r>
      <w:r>
        <w:rPr>
          <w:spacing w:val="-4"/>
        </w:rPr>
        <w:t xml:space="preserve"> 2020</w:t>
      </w:r>
    </w:p>
    <w:p w14:paraId="3A454A96" w14:textId="77777777" w:rsidR="001E35FF" w:rsidRDefault="001E35FF">
      <w:pPr>
        <w:jc w:val="center"/>
        <w:sectPr w:rsidR="001E35FF">
          <w:type w:val="continuous"/>
          <w:pgSz w:w="11910" w:h="16840"/>
          <w:pgMar w:top="1040" w:right="1020" w:bottom="280" w:left="1340" w:header="720" w:footer="720" w:gutter="0"/>
          <w:cols w:space="720"/>
        </w:sectPr>
      </w:pPr>
    </w:p>
    <w:p w14:paraId="0F4B2660" w14:textId="77777777" w:rsidR="001E35FF" w:rsidRDefault="00D86E29">
      <w:pPr>
        <w:pStyle w:val="1"/>
        <w:spacing w:before="72"/>
        <w:ind w:left="843" w:right="593"/>
        <w:jc w:val="center"/>
      </w:pPr>
      <w:r>
        <w:rPr>
          <w:spacing w:val="-2"/>
        </w:rPr>
        <w:lastRenderedPageBreak/>
        <w:t>Содержание</w:t>
      </w:r>
    </w:p>
    <w:p w14:paraId="510BE819" w14:textId="77777777" w:rsidR="001E35FF" w:rsidRDefault="001E35FF">
      <w:pPr>
        <w:jc w:val="center"/>
        <w:sectPr w:rsidR="001E35FF">
          <w:footerReference w:type="default" r:id="rId7"/>
          <w:pgSz w:w="11910" w:h="16840"/>
          <w:pgMar w:top="1040" w:right="1020" w:bottom="1297" w:left="1340" w:header="0" w:footer="830" w:gutter="0"/>
          <w:pgNumType w:start="2"/>
          <w:cols w:space="720"/>
        </w:sectPr>
      </w:pPr>
    </w:p>
    <w:sdt>
      <w:sdtPr>
        <w:id w:val="-1854100957"/>
        <w:docPartObj>
          <w:docPartGallery w:val="Table of Contents"/>
          <w:docPartUnique/>
        </w:docPartObj>
      </w:sdtPr>
      <w:sdtEndPr/>
      <w:sdtContent>
        <w:p w14:paraId="50D3DBE6" w14:textId="77777777" w:rsidR="001E35FF" w:rsidRDefault="00D86E29">
          <w:pPr>
            <w:pStyle w:val="10"/>
            <w:tabs>
              <w:tab w:val="left" w:leader="dot" w:pos="9284"/>
            </w:tabs>
            <w:spacing w:before="415"/>
          </w:pPr>
          <w:hyperlink w:anchor="_bookmark0" w:history="1"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сокращений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обозначений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6AA7F812" w14:textId="77777777" w:rsidR="001E35FF" w:rsidRDefault="00D86E29">
          <w:pPr>
            <w:pStyle w:val="10"/>
            <w:tabs>
              <w:tab w:val="left" w:leader="dot" w:pos="9284"/>
            </w:tabs>
          </w:pPr>
          <w:hyperlink w:anchor="_bookmark1" w:history="1">
            <w:r>
              <w:t>Термины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определения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48E4AB7F" w14:textId="77777777" w:rsidR="001E35FF" w:rsidRDefault="00D86E29">
          <w:pPr>
            <w:pStyle w:val="10"/>
            <w:tabs>
              <w:tab w:val="left" w:leader="dot" w:pos="9284"/>
            </w:tabs>
            <w:spacing w:before="50"/>
          </w:pPr>
          <w:hyperlink w:anchor="_bookmark2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079402A1" w14:textId="77777777" w:rsidR="001E35FF" w:rsidRDefault="00D86E29">
          <w:pPr>
            <w:pStyle w:val="10"/>
            <w:numPr>
              <w:ilvl w:val="0"/>
              <w:numId w:val="1"/>
            </w:numPr>
            <w:tabs>
              <w:tab w:val="left" w:pos="801"/>
              <w:tab w:val="left" w:pos="802"/>
              <w:tab w:val="left" w:leader="dot" w:pos="9284"/>
            </w:tabs>
            <w:spacing w:before="47"/>
          </w:pPr>
          <w:hyperlink w:anchor="_bookmark3" w:history="1">
            <w:r>
              <w:t>Общие</w:t>
            </w:r>
            <w:r>
              <w:rPr>
                <w:spacing w:val="-2"/>
              </w:rPr>
              <w:t xml:space="preserve"> требования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543585A5" w14:textId="77777777" w:rsidR="001E35FF" w:rsidRDefault="00D86E29">
          <w:pPr>
            <w:pStyle w:val="10"/>
            <w:numPr>
              <w:ilvl w:val="0"/>
              <w:numId w:val="1"/>
            </w:numPr>
            <w:tabs>
              <w:tab w:val="left" w:pos="801"/>
              <w:tab w:val="left" w:pos="802"/>
              <w:tab w:val="left" w:leader="dot" w:pos="9284"/>
            </w:tabs>
          </w:pPr>
          <w:hyperlink w:anchor="_bookmark4" w:history="1">
            <w:r>
              <w:t>Охрана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территорий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2454FCC2" w14:textId="77777777" w:rsidR="001E35FF" w:rsidRDefault="00D86E29">
          <w:pPr>
            <w:pStyle w:val="10"/>
            <w:numPr>
              <w:ilvl w:val="0"/>
              <w:numId w:val="1"/>
            </w:numPr>
            <w:tabs>
              <w:tab w:val="left" w:pos="801"/>
              <w:tab w:val="left" w:pos="802"/>
              <w:tab w:val="left" w:leader="dot" w:pos="9142"/>
            </w:tabs>
          </w:pPr>
          <w:hyperlink w:anchor="_bookmark5" w:history="1">
            <w:r>
              <w:t>Инженерно-техническая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укрепленность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6B7174F1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  <w:spacing w:before="50"/>
          </w:pPr>
          <w:hyperlink w:anchor="_bookmark6" w:history="1">
            <w:r>
              <w:t>Ограждения</w:t>
            </w:r>
            <w:r>
              <w:rPr>
                <w:spacing w:val="-10"/>
              </w:rPr>
              <w:t xml:space="preserve"> </w:t>
            </w:r>
            <w:r>
              <w:t>периметра</w:t>
            </w:r>
            <w:r>
              <w:rPr>
                <w:spacing w:val="-7"/>
              </w:rPr>
              <w:t xml:space="preserve"> </w:t>
            </w:r>
            <w:r>
              <w:t>объекта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спорта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14:paraId="7AA032EA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  <w:spacing w:before="47"/>
          </w:pPr>
          <w:hyperlink w:anchor="_bookmark7" w:history="1">
            <w:r>
              <w:rPr>
                <w:spacing w:val="-2"/>
              </w:rPr>
              <w:t>Ворота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6ECE3477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  <w:spacing w:before="49"/>
          </w:pPr>
          <w:hyperlink w:anchor="_bookmark8" w:history="1">
            <w:r>
              <w:t>Средства</w:t>
            </w:r>
            <w:r>
              <w:rPr>
                <w:spacing w:val="-6"/>
              </w:rPr>
              <w:t xml:space="preserve"> </w:t>
            </w:r>
            <w:r>
              <w:t>защиты</w:t>
            </w:r>
            <w:r>
              <w:rPr>
                <w:spacing w:val="-6"/>
              </w:rPr>
              <w:t xml:space="preserve"> </w:t>
            </w:r>
            <w:r>
              <w:t>оконных</w:t>
            </w:r>
            <w:r>
              <w:rPr>
                <w:spacing w:val="-4"/>
              </w:rPr>
              <w:t xml:space="preserve"> </w:t>
            </w:r>
            <w:r>
              <w:t>проемов</w:t>
            </w:r>
            <w:r>
              <w:rPr>
                <w:spacing w:val="-6"/>
              </w:rPr>
              <w:t xml:space="preserve"> </w:t>
            </w:r>
            <w:r>
              <w:t>зданий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сооружений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14:paraId="77BFA400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  <w:spacing w:before="50"/>
          </w:pPr>
          <w:hyperlink w:anchor="_bookmark9" w:history="1">
            <w:r>
              <w:t>Дверные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конструкции</w:t>
            </w:r>
            <w:r>
              <w:tab/>
            </w:r>
            <w:r>
              <w:rPr>
                <w:spacing w:val="-7"/>
              </w:rPr>
              <w:t>16</w:t>
            </w:r>
          </w:hyperlink>
        </w:p>
        <w:p w14:paraId="0E038E10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  <w:spacing w:before="47"/>
          </w:pPr>
          <w:hyperlink w:anchor="_bookmark10" w:history="1">
            <w:r>
              <w:t>Запирающие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устройства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396DAB3E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</w:pPr>
          <w:hyperlink w:anchor="_bookmark11" w:history="1">
            <w:r>
              <w:t>Вентиляционные</w:t>
            </w:r>
            <w:r>
              <w:rPr>
                <w:spacing w:val="-11"/>
              </w:rPr>
              <w:t xml:space="preserve"> </w:t>
            </w:r>
            <w:r>
              <w:t>короба,</w:t>
            </w:r>
            <w:r>
              <w:rPr>
                <w:spacing w:val="-6"/>
              </w:rPr>
              <w:t xml:space="preserve"> </w:t>
            </w:r>
            <w:r>
              <w:t>люки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другие</w:t>
            </w:r>
            <w:r>
              <w:rPr>
                <w:spacing w:val="-5"/>
              </w:rPr>
              <w:t xml:space="preserve"> </w:t>
            </w:r>
            <w:r>
              <w:t>технологические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каналы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14:paraId="3F4F428A" w14:textId="77777777" w:rsidR="001E35FF" w:rsidRDefault="00D86E29">
          <w:pPr>
            <w:pStyle w:val="10"/>
            <w:numPr>
              <w:ilvl w:val="0"/>
              <w:numId w:val="1"/>
            </w:numPr>
            <w:tabs>
              <w:tab w:val="left" w:pos="801"/>
              <w:tab w:val="left" w:pos="802"/>
              <w:tab w:val="left" w:leader="dot" w:pos="9142"/>
            </w:tabs>
            <w:spacing w:before="47" w:line="278" w:lineRule="auto"/>
            <w:ind w:left="362" w:right="112" w:firstLine="0"/>
          </w:pPr>
          <w:hyperlink w:anchor="_bookmark12" w:history="1">
            <w:r>
              <w:t>Оборудование</w:t>
            </w:r>
            <w:r>
              <w:rPr>
                <w:spacing w:val="80"/>
              </w:rPr>
              <w:t xml:space="preserve"> </w:t>
            </w:r>
            <w:r>
              <w:t>социально</w:t>
            </w:r>
            <w:r>
              <w:rPr>
                <w:spacing w:val="80"/>
              </w:rPr>
              <w:t xml:space="preserve"> </w:t>
            </w:r>
            <w:r>
              <w:t>з</w:t>
            </w:r>
            <w:r>
              <w:t>начимых</w:t>
            </w:r>
            <w:r>
              <w:rPr>
                <w:spacing w:val="80"/>
              </w:rPr>
              <w:t xml:space="preserve"> </w:t>
            </w:r>
            <w:r>
              <w:t>объектов</w:t>
            </w:r>
            <w:r>
              <w:rPr>
                <w:spacing w:val="80"/>
              </w:rPr>
              <w:t xml:space="preserve"> </w:t>
            </w:r>
            <w:r>
              <w:t>спорта</w:t>
            </w:r>
            <w:r>
              <w:rPr>
                <w:spacing w:val="80"/>
              </w:rPr>
              <w:t xml:space="preserve"> </w:t>
            </w:r>
            <w:r>
              <w:t>техническими</w:t>
            </w:r>
          </w:hyperlink>
          <w:r>
            <w:t xml:space="preserve"> </w:t>
          </w:r>
          <w:hyperlink w:anchor="_bookmark12" w:history="1">
            <w:r>
              <w:t>средствами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охраны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14:paraId="5EB879E1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  <w:spacing w:before="0" w:line="317" w:lineRule="exact"/>
          </w:pPr>
          <w:hyperlink w:anchor="_bookmark13" w:history="1">
            <w:r>
              <w:t>Технические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обнаружения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66288D18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</w:pPr>
          <w:hyperlink w:anchor="_bookmark14" w:history="1"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охранной</w:t>
            </w:r>
            <w:r>
              <w:rPr>
                <w:spacing w:val="-8"/>
              </w:rPr>
              <w:t xml:space="preserve"> </w:t>
            </w:r>
            <w:r>
              <w:t>сигнализации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периметра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14:paraId="3CB9C230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  <w:spacing w:before="50" w:line="276" w:lineRule="auto"/>
            <w:ind w:left="362" w:right="114" w:firstLine="0"/>
          </w:pPr>
          <w:hyperlink w:anchor="_bookmark15" w:history="1">
            <w:r>
              <w:t>Система</w:t>
            </w:r>
            <w:r>
              <w:rPr>
                <w:spacing w:val="80"/>
              </w:rPr>
              <w:t xml:space="preserve"> </w:t>
            </w:r>
            <w:r>
              <w:t>охранной</w:t>
            </w:r>
            <w:r>
              <w:rPr>
                <w:spacing w:val="80"/>
              </w:rPr>
              <w:t xml:space="preserve"> </w:t>
            </w:r>
            <w:r>
              <w:t>сигнализации</w:t>
            </w:r>
            <w:r>
              <w:rPr>
                <w:spacing w:val="80"/>
              </w:rPr>
              <w:t xml:space="preserve"> </w:t>
            </w:r>
            <w:r>
              <w:t>зданий,</w:t>
            </w:r>
            <w:r>
              <w:rPr>
                <w:spacing w:val="80"/>
              </w:rPr>
              <w:t xml:space="preserve"> </w:t>
            </w:r>
            <w:r>
              <w:t>помещений,</w:t>
            </w:r>
            <w:r>
              <w:rPr>
                <w:spacing w:val="80"/>
              </w:rPr>
              <w:t xml:space="preserve"> </w:t>
            </w:r>
            <w:r>
              <w:t>отдельных</w:t>
            </w:r>
          </w:hyperlink>
          <w:r>
            <w:rPr>
              <w:spacing w:val="40"/>
            </w:rPr>
            <w:t xml:space="preserve"> </w:t>
          </w:r>
          <w:hyperlink w:anchor="_bookmark15" w:history="1">
            <w:r>
              <w:rPr>
                <w:spacing w:val="-2"/>
              </w:rPr>
              <w:t>предметов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14:paraId="3D5B7791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  <w:spacing w:before="0" w:line="321" w:lineRule="exact"/>
          </w:pPr>
          <w:hyperlink w:anchor="_bookmark16" w:history="1"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тревожной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сигнализации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14:paraId="7906BE21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</w:pPr>
          <w:hyperlink w:anchor="_bookmark17" w:history="1">
            <w:r>
              <w:t>Системы</w:t>
            </w:r>
            <w:r>
              <w:rPr>
                <w:spacing w:val="-7"/>
              </w:rPr>
              <w:t xml:space="preserve"> </w:t>
            </w:r>
            <w:r>
              <w:t>охранные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телевизион</w:t>
            </w:r>
            <w:r>
              <w:rPr>
                <w:spacing w:val="-2"/>
              </w:rPr>
              <w:t>ные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14:paraId="12B8EAA2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  <w:spacing w:before="50"/>
          </w:pPr>
          <w:hyperlink w:anchor="_bookmark18" w:history="1"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управления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доступом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14:paraId="5B0DF907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  <w:spacing w:before="47"/>
          </w:pPr>
          <w:hyperlink w:anchor="_bookmark19" w:history="1">
            <w:r>
              <w:t>Сбор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вывод</w:t>
            </w:r>
            <w:r>
              <w:rPr>
                <w:spacing w:val="-3"/>
              </w:rPr>
              <w:t xml:space="preserve"> </w:t>
            </w:r>
            <w:r>
              <w:t>тревожных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извещений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14:paraId="421779E1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</w:pPr>
          <w:hyperlink w:anchor="_bookmark20" w:history="1">
            <w:r>
              <w:rPr>
                <w:spacing w:val="-2"/>
              </w:rPr>
              <w:t>Электропитание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14:paraId="19AB7BA4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854"/>
              <w:tab w:val="left" w:leader="dot" w:pos="9142"/>
            </w:tabs>
            <w:ind w:left="854" w:hanging="492"/>
          </w:pPr>
          <w:hyperlink w:anchor="_bookmark21" w:history="1">
            <w:r>
              <w:t>Система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оповещения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14:paraId="62B30051" w14:textId="77777777" w:rsidR="001E35FF" w:rsidRDefault="00D86E29">
          <w:pPr>
            <w:pStyle w:val="10"/>
            <w:numPr>
              <w:ilvl w:val="0"/>
              <w:numId w:val="1"/>
            </w:numPr>
            <w:tabs>
              <w:tab w:val="left" w:pos="801"/>
              <w:tab w:val="left" w:pos="802"/>
              <w:tab w:val="left" w:leader="dot" w:pos="9142"/>
            </w:tabs>
            <w:spacing w:before="50"/>
          </w:pPr>
          <w:hyperlink w:anchor="_bookmark22" w:history="1"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досмотра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обнаружения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14:paraId="0820170B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</w:pPr>
          <w:hyperlink w:anchor="_bookmark23" w:history="1">
            <w:r>
              <w:rPr>
                <w:spacing w:val="-2"/>
              </w:rPr>
              <w:t>Металлообнаружители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14:paraId="5220BEE3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</w:pPr>
          <w:hyperlink w:anchor="_bookmark24" w:history="1">
            <w:r>
              <w:t>Рентгенотелевизионная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установка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14:paraId="4D47E5A7" w14:textId="77777777" w:rsidR="001E35FF" w:rsidRDefault="00D86E29">
          <w:pPr>
            <w:pStyle w:val="10"/>
            <w:numPr>
              <w:ilvl w:val="1"/>
              <w:numId w:val="1"/>
            </w:numPr>
            <w:tabs>
              <w:tab w:val="left" w:pos="1021"/>
              <w:tab w:val="left" w:pos="1022"/>
              <w:tab w:val="left" w:leader="dot" w:pos="9142"/>
            </w:tabs>
            <w:spacing w:before="50"/>
          </w:pPr>
          <w:hyperlink w:anchor="_bookmark25" w:history="1">
            <w:r>
              <w:t>Средства</w:t>
            </w:r>
            <w:r>
              <w:rPr>
                <w:spacing w:val="-9"/>
              </w:rPr>
              <w:t xml:space="preserve"> </w:t>
            </w:r>
            <w:r>
              <w:t>визуального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досмотра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14:paraId="5A4213AE" w14:textId="77777777" w:rsidR="001E35FF" w:rsidRDefault="00D86E29">
          <w:pPr>
            <w:pStyle w:val="10"/>
            <w:tabs>
              <w:tab w:val="left" w:leader="dot" w:pos="9142"/>
            </w:tabs>
            <w:spacing w:before="47"/>
          </w:pPr>
          <w:hyperlink w:anchor="_bookmark26" w:history="1"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использованных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источников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14:paraId="33F9D626" w14:textId="77777777" w:rsidR="001E35FF" w:rsidRDefault="00D86E29">
          <w:pPr>
            <w:pStyle w:val="10"/>
            <w:tabs>
              <w:tab w:val="left" w:leader="dot" w:pos="9142"/>
            </w:tabs>
          </w:pPr>
          <w:hyperlink w:anchor="_bookmark27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5"/>
              </w:rPr>
              <w:t>49</w:t>
            </w:r>
          </w:hyperlink>
        </w:p>
        <w:p w14:paraId="129944C7" w14:textId="77777777" w:rsidR="001E35FF" w:rsidRDefault="00D86E29">
          <w:pPr>
            <w:pStyle w:val="10"/>
            <w:tabs>
              <w:tab w:val="left" w:leader="dot" w:pos="9142"/>
            </w:tabs>
            <w:spacing w:before="47"/>
          </w:pPr>
          <w:hyperlink w:anchor="_bookmark28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spacing w:val="-5"/>
              </w:rPr>
              <w:t>50</w:t>
            </w:r>
          </w:hyperlink>
        </w:p>
        <w:p w14:paraId="1CF03906" w14:textId="77777777" w:rsidR="001E35FF" w:rsidRDefault="00D86E29">
          <w:pPr>
            <w:pStyle w:val="10"/>
            <w:tabs>
              <w:tab w:val="left" w:leader="dot" w:pos="9142"/>
            </w:tabs>
            <w:spacing w:before="50"/>
          </w:pPr>
          <w:hyperlink w:anchor="_bookmark29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  <w:r>
              <w:tab/>
            </w:r>
            <w:r>
              <w:rPr>
                <w:spacing w:val="-5"/>
              </w:rPr>
              <w:t>51</w:t>
            </w:r>
          </w:hyperlink>
        </w:p>
        <w:p w14:paraId="46C84D88" w14:textId="77777777" w:rsidR="001E35FF" w:rsidRDefault="00D86E29">
          <w:pPr>
            <w:pStyle w:val="10"/>
            <w:tabs>
              <w:tab w:val="left" w:leader="dot" w:pos="9142"/>
            </w:tabs>
          </w:pPr>
          <w:hyperlink w:anchor="_bookmark30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  <w:r>
              <w:tab/>
            </w:r>
            <w:r>
              <w:rPr>
                <w:spacing w:val="-5"/>
              </w:rPr>
              <w:t>52</w:t>
            </w:r>
          </w:hyperlink>
        </w:p>
        <w:p w14:paraId="0D5336A5" w14:textId="77777777" w:rsidR="001E35FF" w:rsidRDefault="00D86E29">
          <w:pPr>
            <w:pStyle w:val="10"/>
            <w:tabs>
              <w:tab w:val="left" w:leader="dot" w:pos="9142"/>
            </w:tabs>
          </w:pPr>
          <w:hyperlink w:anchor="_bookmark31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  <w:r>
              <w:tab/>
            </w:r>
            <w:r>
              <w:rPr>
                <w:spacing w:val="-5"/>
              </w:rPr>
              <w:t>53</w:t>
            </w:r>
          </w:hyperlink>
        </w:p>
        <w:p w14:paraId="4C64226B" w14:textId="77777777" w:rsidR="001E35FF" w:rsidRDefault="00D86E29">
          <w:pPr>
            <w:pStyle w:val="10"/>
            <w:tabs>
              <w:tab w:val="left" w:leader="dot" w:pos="9142"/>
            </w:tabs>
            <w:spacing w:before="50"/>
          </w:pPr>
          <w:hyperlink w:anchor="_bookmark32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  <w:r>
              <w:tab/>
            </w:r>
            <w:r>
              <w:rPr>
                <w:spacing w:val="-5"/>
              </w:rPr>
              <w:t>54</w:t>
            </w:r>
          </w:hyperlink>
        </w:p>
        <w:p w14:paraId="388951D7" w14:textId="77777777" w:rsidR="001E35FF" w:rsidRDefault="00D86E29">
          <w:pPr>
            <w:pStyle w:val="10"/>
            <w:tabs>
              <w:tab w:val="left" w:leader="dot" w:pos="9142"/>
            </w:tabs>
          </w:pPr>
          <w:hyperlink w:anchor="_bookmark33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  <w:r>
              <w:tab/>
            </w:r>
            <w:r>
              <w:rPr>
                <w:spacing w:val="-5"/>
              </w:rPr>
              <w:t>57</w:t>
            </w:r>
          </w:hyperlink>
        </w:p>
        <w:p w14:paraId="07157F53" w14:textId="77777777" w:rsidR="001E35FF" w:rsidRDefault="00D86E29">
          <w:pPr>
            <w:pStyle w:val="10"/>
            <w:tabs>
              <w:tab w:val="left" w:leader="dot" w:pos="9142"/>
            </w:tabs>
            <w:spacing w:before="47" w:after="20"/>
          </w:pPr>
          <w:hyperlink w:anchor="_bookmark34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8</w:t>
            </w:r>
            <w:r>
              <w:tab/>
            </w:r>
            <w:r>
              <w:rPr>
                <w:spacing w:val="-5"/>
              </w:rPr>
              <w:t>58</w:t>
            </w:r>
          </w:hyperlink>
        </w:p>
        <w:p w14:paraId="5EC23AF0" w14:textId="77777777" w:rsidR="001E35FF" w:rsidRDefault="00D86E29">
          <w:pPr>
            <w:pStyle w:val="10"/>
            <w:tabs>
              <w:tab w:val="right" w:leader="dot" w:pos="9425"/>
            </w:tabs>
            <w:spacing w:before="67"/>
          </w:pPr>
          <w:hyperlink w:anchor="_bookmark35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9</w:t>
            </w:r>
            <w:r>
              <w:tab/>
            </w:r>
            <w:r>
              <w:rPr>
                <w:spacing w:val="-5"/>
              </w:rPr>
              <w:t>59</w:t>
            </w:r>
          </w:hyperlink>
        </w:p>
        <w:p w14:paraId="5C5BF455" w14:textId="77777777" w:rsidR="001E35FF" w:rsidRDefault="00D86E29">
          <w:pPr>
            <w:pStyle w:val="10"/>
            <w:tabs>
              <w:tab w:val="right" w:leader="dot" w:pos="9425"/>
            </w:tabs>
            <w:spacing w:before="51"/>
          </w:pPr>
          <w:hyperlink w:anchor="_bookmark36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</w:t>
            </w:r>
            <w:r>
              <w:tab/>
            </w:r>
            <w:r>
              <w:rPr>
                <w:spacing w:val="-5"/>
              </w:rPr>
              <w:t>60</w:t>
            </w:r>
          </w:hyperlink>
        </w:p>
        <w:p w14:paraId="4EB95757" w14:textId="77777777" w:rsidR="001E35FF" w:rsidRDefault="00D86E29">
          <w:pPr>
            <w:pStyle w:val="10"/>
            <w:tabs>
              <w:tab w:val="right" w:leader="dot" w:pos="9425"/>
            </w:tabs>
            <w:spacing w:before="47"/>
          </w:pPr>
          <w:hyperlink w:anchor="_bookmark37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11</w:t>
            </w:r>
            <w:r>
              <w:tab/>
            </w:r>
            <w:r>
              <w:rPr>
                <w:spacing w:val="-5"/>
              </w:rPr>
              <w:t>61</w:t>
            </w:r>
          </w:hyperlink>
        </w:p>
        <w:p w14:paraId="3758851D" w14:textId="77777777" w:rsidR="001E35FF" w:rsidRDefault="00D86E29">
          <w:pPr>
            <w:pStyle w:val="10"/>
            <w:tabs>
              <w:tab w:val="right" w:leader="dot" w:pos="9425"/>
            </w:tabs>
          </w:pPr>
          <w:hyperlink w:anchor="_bookmark38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12</w:t>
            </w:r>
            <w:r>
              <w:tab/>
            </w:r>
            <w:r>
              <w:rPr>
                <w:spacing w:val="-5"/>
              </w:rPr>
              <w:t>62</w:t>
            </w:r>
          </w:hyperlink>
        </w:p>
        <w:p w14:paraId="59F78193" w14:textId="77777777" w:rsidR="001E35FF" w:rsidRDefault="00D86E29">
          <w:pPr>
            <w:pStyle w:val="10"/>
            <w:tabs>
              <w:tab w:val="right" w:leader="dot" w:pos="9425"/>
            </w:tabs>
            <w:spacing w:before="50"/>
          </w:pPr>
          <w:hyperlink w:anchor="_bookmark39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13</w:t>
            </w:r>
            <w:r>
              <w:tab/>
            </w:r>
            <w:r>
              <w:rPr>
                <w:spacing w:val="-5"/>
              </w:rPr>
              <w:t>63</w:t>
            </w:r>
          </w:hyperlink>
        </w:p>
        <w:p w14:paraId="0732CEA8" w14:textId="77777777" w:rsidR="001E35FF" w:rsidRDefault="00D86E29">
          <w:pPr>
            <w:pStyle w:val="10"/>
            <w:tabs>
              <w:tab w:val="right" w:leader="dot" w:pos="9425"/>
            </w:tabs>
            <w:spacing w:before="47"/>
          </w:pPr>
          <w:hyperlink w:anchor="_bookmark40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14</w:t>
            </w:r>
            <w:r>
              <w:tab/>
            </w:r>
            <w:r>
              <w:rPr>
                <w:spacing w:val="-5"/>
              </w:rPr>
              <w:t>64</w:t>
            </w:r>
          </w:hyperlink>
        </w:p>
        <w:p w14:paraId="432EA5DF" w14:textId="77777777" w:rsidR="001E35FF" w:rsidRDefault="00D86E29">
          <w:pPr>
            <w:pStyle w:val="10"/>
            <w:tabs>
              <w:tab w:val="right" w:leader="dot" w:pos="9425"/>
            </w:tabs>
          </w:pPr>
          <w:hyperlink w:anchor="_bookmark41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15</w:t>
            </w:r>
            <w:r>
              <w:tab/>
            </w:r>
            <w:r>
              <w:rPr>
                <w:spacing w:val="-5"/>
              </w:rPr>
              <w:t>65</w:t>
            </w:r>
          </w:hyperlink>
        </w:p>
        <w:p w14:paraId="6F9E479B" w14:textId="77777777" w:rsidR="001E35FF" w:rsidRDefault="00D86E29">
          <w:pPr>
            <w:pStyle w:val="10"/>
            <w:tabs>
              <w:tab w:val="right" w:leader="dot" w:pos="9425"/>
            </w:tabs>
          </w:pPr>
          <w:hyperlink w:anchor="_bookmark42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16</w:t>
            </w:r>
            <w:r>
              <w:tab/>
            </w:r>
            <w:r>
              <w:rPr>
                <w:spacing w:val="-5"/>
              </w:rPr>
              <w:t>66</w:t>
            </w:r>
          </w:hyperlink>
        </w:p>
        <w:p w14:paraId="262DFF38" w14:textId="77777777" w:rsidR="001E35FF" w:rsidRDefault="00D86E29">
          <w:pPr>
            <w:pStyle w:val="10"/>
            <w:tabs>
              <w:tab w:val="right" w:leader="dot" w:pos="9425"/>
            </w:tabs>
            <w:spacing w:before="50"/>
          </w:pPr>
          <w:hyperlink w:anchor="_bookmark43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17</w:t>
            </w:r>
            <w:r>
              <w:tab/>
            </w:r>
            <w:r>
              <w:rPr>
                <w:spacing w:val="-5"/>
              </w:rPr>
              <w:t>67</w:t>
            </w:r>
          </w:hyperlink>
        </w:p>
        <w:p w14:paraId="4DA4CF33" w14:textId="77777777" w:rsidR="001E35FF" w:rsidRDefault="00D86E29">
          <w:pPr>
            <w:pStyle w:val="10"/>
            <w:tabs>
              <w:tab w:val="right" w:leader="dot" w:pos="9425"/>
            </w:tabs>
            <w:spacing w:before="47"/>
          </w:pPr>
          <w:hyperlink w:anchor="_bookmark44" w:history="1">
            <w:r>
              <w:t>Приложение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18</w:t>
            </w:r>
            <w:r>
              <w:tab/>
            </w:r>
            <w:r>
              <w:rPr>
                <w:spacing w:val="-5"/>
              </w:rPr>
              <w:t>68</w:t>
            </w:r>
          </w:hyperlink>
        </w:p>
      </w:sdtContent>
    </w:sdt>
    <w:p w14:paraId="46ADB8C9" w14:textId="77777777" w:rsidR="001E35FF" w:rsidRDefault="001E35FF">
      <w:pPr>
        <w:sectPr w:rsidR="001E35FF">
          <w:type w:val="continuous"/>
          <w:pgSz w:w="11910" w:h="16840"/>
          <w:pgMar w:top="1060" w:right="1020" w:bottom="1297" w:left="1340" w:header="0" w:footer="830" w:gutter="0"/>
          <w:cols w:space="720"/>
        </w:sectPr>
      </w:pPr>
    </w:p>
    <w:p w14:paraId="1196C805" w14:textId="77777777" w:rsidR="001E35FF" w:rsidRDefault="00D86E29">
      <w:pPr>
        <w:pStyle w:val="1"/>
        <w:spacing w:before="72"/>
        <w:ind w:left="1070"/>
      </w:pPr>
      <w:bookmarkStart w:id="0" w:name="_bookmark0"/>
      <w:bookmarkEnd w:id="0"/>
      <w:r>
        <w:t>Перечень</w:t>
      </w:r>
      <w:r>
        <w:rPr>
          <w:spacing w:val="-8"/>
        </w:rPr>
        <w:t xml:space="preserve"> </w:t>
      </w:r>
      <w:r>
        <w:t>сокращений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обозначений</w:t>
      </w:r>
    </w:p>
    <w:p w14:paraId="608428DA" w14:textId="77777777" w:rsidR="001E35FF" w:rsidRDefault="00D86E29">
      <w:pPr>
        <w:pStyle w:val="a3"/>
        <w:spacing w:before="46" w:line="276" w:lineRule="auto"/>
        <w:ind w:right="116"/>
      </w:pPr>
      <w:r>
        <w:t>В</w:t>
      </w:r>
      <w:r>
        <w:rPr>
          <w:spacing w:val="40"/>
        </w:rPr>
        <w:t xml:space="preserve"> </w:t>
      </w:r>
      <w:r>
        <w:t>настоящих</w:t>
      </w:r>
      <w:r>
        <w:rPr>
          <w:spacing w:val="40"/>
        </w:rPr>
        <w:t xml:space="preserve"> </w:t>
      </w:r>
      <w:r>
        <w:t>рекомендациях</w:t>
      </w:r>
      <w:r>
        <w:rPr>
          <w:spacing w:val="40"/>
        </w:rPr>
        <w:t xml:space="preserve"> </w:t>
      </w:r>
      <w:r>
        <w:t>применяются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сокращения и обозначения:</w:t>
      </w:r>
    </w:p>
    <w:p w14:paraId="49202682" w14:textId="77777777" w:rsidR="001E35FF" w:rsidRDefault="00D86E29">
      <w:pPr>
        <w:pStyle w:val="a3"/>
        <w:spacing w:line="276" w:lineRule="auto"/>
        <w:ind w:right="110"/>
      </w:pPr>
      <w:r>
        <w:t>постановление Правительства Российской Федерации от 6 марта</w:t>
      </w:r>
      <w:r>
        <w:rPr>
          <w:spacing w:val="40"/>
        </w:rPr>
        <w:t xml:space="preserve"> </w:t>
      </w:r>
      <w:r>
        <w:t>2015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202</w:t>
      </w:r>
      <w:r>
        <w:rPr>
          <w:spacing w:val="-3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постановление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от</w:t>
      </w:r>
      <w:r>
        <w:rPr>
          <w:spacing w:val="66"/>
          <w:w w:val="150"/>
        </w:rPr>
        <w:t xml:space="preserve">  </w:t>
      </w:r>
      <w:r>
        <w:t>6</w:t>
      </w:r>
      <w:r>
        <w:rPr>
          <w:spacing w:val="66"/>
          <w:w w:val="150"/>
        </w:rPr>
        <w:t xml:space="preserve">  </w:t>
      </w:r>
      <w:r>
        <w:t>марта</w:t>
      </w:r>
      <w:r>
        <w:rPr>
          <w:spacing w:val="64"/>
          <w:w w:val="150"/>
        </w:rPr>
        <w:t xml:space="preserve">  </w:t>
      </w:r>
      <w:r>
        <w:t>2015</w:t>
      </w:r>
      <w:r>
        <w:rPr>
          <w:spacing w:val="66"/>
          <w:w w:val="150"/>
        </w:rPr>
        <w:t xml:space="preserve">  </w:t>
      </w:r>
      <w:r>
        <w:t>г.</w:t>
      </w:r>
      <w:r>
        <w:rPr>
          <w:spacing w:val="67"/>
          <w:w w:val="150"/>
        </w:rPr>
        <w:t xml:space="preserve">  </w:t>
      </w:r>
      <w:r>
        <w:t>№</w:t>
      </w:r>
      <w:r>
        <w:rPr>
          <w:spacing w:val="66"/>
          <w:w w:val="150"/>
        </w:rPr>
        <w:t xml:space="preserve">  </w:t>
      </w:r>
      <w:r>
        <w:t>202</w:t>
      </w:r>
      <w:r>
        <w:rPr>
          <w:spacing w:val="65"/>
          <w:w w:val="150"/>
        </w:rPr>
        <w:t xml:space="preserve">  </w:t>
      </w:r>
      <w:r>
        <w:t>«Об</w:t>
      </w:r>
      <w:r>
        <w:rPr>
          <w:spacing w:val="67"/>
          <w:w w:val="150"/>
        </w:rPr>
        <w:t xml:space="preserve">  </w:t>
      </w:r>
      <w:r>
        <w:t>утверждении</w:t>
      </w:r>
      <w:r>
        <w:rPr>
          <w:spacing w:val="66"/>
          <w:w w:val="150"/>
        </w:rPr>
        <w:t xml:space="preserve">  </w:t>
      </w:r>
      <w:r>
        <w:t>требований к</w:t>
      </w:r>
      <w:r>
        <w:rPr>
          <w:spacing w:val="-2"/>
        </w:rPr>
        <w:t xml:space="preserve"> </w:t>
      </w:r>
      <w:r>
        <w:t>антитеррористической</w:t>
      </w:r>
      <w:r>
        <w:rPr>
          <w:spacing w:val="-2"/>
        </w:rPr>
        <w:t xml:space="preserve"> </w:t>
      </w:r>
      <w:r>
        <w:t>защищенности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паспорта безопасности объектов спорта»</w:t>
      </w:r>
    </w:p>
    <w:p w14:paraId="717237F8" w14:textId="77777777" w:rsidR="001E35FF" w:rsidRDefault="00D86E29">
      <w:pPr>
        <w:pStyle w:val="a3"/>
        <w:spacing w:line="276" w:lineRule="auto"/>
        <w:ind w:left="1070" w:right="2283" w:firstLine="0"/>
        <w:jc w:val="left"/>
      </w:pPr>
      <w:r>
        <w:t>ИСБ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интегрированные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безопасности ИТУ – инженерно-техническая укрепленность</w:t>
      </w:r>
    </w:p>
    <w:p w14:paraId="45DA10C4" w14:textId="77777777" w:rsidR="001E35FF" w:rsidRDefault="00D86E29">
      <w:pPr>
        <w:pStyle w:val="a3"/>
        <w:spacing w:line="278" w:lineRule="auto"/>
        <w:ind w:left="1070" w:right="1270" w:firstLine="0"/>
        <w:jc w:val="left"/>
      </w:pPr>
      <w:r>
        <w:t>И</w:t>
      </w:r>
      <w:r>
        <w:t>ЭПВР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источник</w:t>
      </w:r>
      <w:r>
        <w:rPr>
          <w:spacing w:val="-8"/>
        </w:rPr>
        <w:t xml:space="preserve"> </w:t>
      </w:r>
      <w:r>
        <w:t>электропитания</w:t>
      </w:r>
      <w:r>
        <w:rPr>
          <w:spacing w:val="-5"/>
        </w:rPr>
        <w:t xml:space="preserve"> </w:t>
      </w:r>
      <w:r>
        <w:t>вторичный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резервом КПП – контрольно-пропускной пункт</w:t>
      </w:r>
    </w:p>
    <w:p w14:paraId="59C209CA" w14:textId="77777777" w:rsidR="001E35FF" w:rsidRDefault="00D86E29">
      <w:pPr>
        <w:pStyle w:val="a3"/>
        <w:spacing w:line="317" w:lineRule="exact"/>
        <w:ind w:left="1070" w:firstLine="0"/>
        <w:jc w:val="left"/>
      </w:pPr>
      <w:r>
        <w:t>ОС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охранная</w:t>
      </w:r>
      <w:r>
        <w:rPr>
          <w:spacing w:val="-3"/>
        </w:rPr>
        <w:t xml:space="preserve"> </w:t>
      </w:r>
      <w:r>
        <w:rPr>
          <w:spacing w:val="-2"/>
        </w:rPr>
        <w:t>сигнализация</w:t>
      </w:r>
    </w:p>
    <w:p w14:paraId="03FE7B61" w14:textId="77777777" w:rsidR="001E35FF" w:rsidRDefault="00D86E29">
      <w:pPr>
        <w:pStyle w:val="a3"/>
        <w:spacing w:before="47" w:line="276" w:lineRule="auto"/>
        <w:ind w:left="1070" w:right="2283" w:firstLine="0"/>
        <w:jc w:val="left"/>
      </w:pPr>
      <w:r>
        <w:t>ППКО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прибор</w:t>
      </w:r>
      <w:r>
        <w:rPr>
          <w:spacing w:val="-9"/>
        </w:rPr>
        <w:t xml:space="preserve"> </w:t>
      </w:r>
      <w:r>
        <w:t>приемно-контрольный</w:t>
      </w:r>
      <w:r>
        <w:rPr>
          <w:spacing w:val="-9"/>
        </w:rPr>
        <w:t xml:space="preserve"> </w:t>
      </w:r>
      <w:r>
        <w:t>охранный ПТЗ – противотаранное заграждение</w:t>
      </w:r>
    </w:p>
    <w:p w14:paraId="54CFE86B" w14:textId="77777777" w:rsidR="001E35FF" w:rsidRDefault="00D86E29">
      <w:pPr>
        <w:pStyle w:val="a3"/>
        <w:spacing w:before="1" w:line="276" w:lineRule="auto"/>
        <w:ind w:left="1070" w:right="2283" w:firstLine="0"/>
        <w:jc w:val="left"/>
      </w:pPr>
      <w:r>
        <w:t>СКУД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доступом СОС – система охранной сигнализации</w:t>
      </w:r>
    </w:p>
    <w:p w14:paraId="471422D8" w14:textId="77777777" w:rsidR="001E35FF" w:rsidRDefault="00D86E29">
      <w:pPr>
        <w:pStyle w:val="a3"/>
        <w:spacing w:line="276" w:lineRule="auto"/>
        <w:ind w:left="1070" w:right="3727" w:firstLine="0"/>
        <w:jc w:val="left"/>
      </w:pPr>
      <w:r>
        <w:t>СОТ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охранная</w:t>
      </w:r>
      <w:r>
        <w:rPr>
          <w:spacing w:val="-9"/>
        </w:rPr>
        <w:t xml:space="preserve"> </w:t>
      </w:r>
      <w:r>
        <w:t>телевизионная СПИ – система передачи извещений</w:t>
      </w:r>
      <w:r>
        <w:rPr>
          <w:spacing w:val="40"/>
        </w:rPr>
        <w:t xml:space="preserve"> </w:t>
      </w:r>
      <w:r>
        <w:t>ТС – тревожная сигнализация</w:t>
      </w:r>
    </w:p>
    <w:p w14:paraId="6A89875E" w14:textId="77777777" w:rsidR="001E35FF" w:rsidRDefault="00D86E29">
      <w:pPr>
        <w:pStyle w:val="a3"/>
        <w:spacing w:line="276" w:lineRule="auto"/>
        <w:ind w:left="1070" w:right="3509" w:firstLine="0"/>
        <w:jc w:val="left"/>
      </w:pPr>
      <w:r>
        <w:t>ТСО – техническое средство охраны УОО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оконечное</w:t>
      </w:r>
      <w:r>
        <w:rPr>
          <w:spacing w:val="-9"/>
        </w:rPr>
        <w:t xml:space="preserve"> </w:t>
      </w:r>
      <w:r>
        <w:t>объектовое</w:t>
      </w:r>
    </w:p>
    <w:p w14:paraId="391B0541" w14:textId="77777777" w:rsidR="001E35FF" w:rsidRDefault="00D86E29">
      <w:pPr>
        <w:pStyle w:val="a3"/>
        <w:spacing w:line="276" w:lineRule="auto"/>
        <w:ind w:left="1070" w:right="2283" w:firstLine="0"/>
        <w:jc w:val="left"/>
      </w:pPr>
      <w:r>
        <w:t>УПУ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устройства</w:t>
      </w:r>
      <w:r>
        <w:rPr>
          <w:spacing w:val="-9"/>
        </w:rPr>
        <w:t xml:space="preserve"> </w:t>
      </w:r>
      <w:r>
        <w:t>преграждающие</w:t>
      </w:r>
      <w:r>
        <w:rPr>
          <w:spacing w:val="-8"/>
        </w:rPr>
        <w:t xml:space="preserve"> </w:t>
      </w:r>
      <w:r>
        <w:t>управляемы</w:t>
      </w:r>
      <w:r>
        <w:t>е ШС – шлейф сигнализации</w:t>
      </w:r>
    </w:p>
    <w:p w14:paraId="5CA55BDD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4EC2118A" w14:textId="77777777" w:rsidR="001E35FF" w:rsidRDefault="00D86E29">
      <w:pPr>
        <w:pStyle w:val="1"/>
        <w:spacing w:before="72"/>
        <w:ind w:left="1070"/>
      </w:pPr>
      <w:bookmarkStart w:id="1" w:name="_bookmark1"/>
      <w:bookmarkEnd w:id="1"/>
      <w:r>
        <w:t>Термины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определения</w:t>
      </w:r>
    </w:p>
    <w:p w14:paraId="0627B653" w14:textId="77777777" w:rsidR="001E35FF" w:rsidRDefault="00D86E29">
      <w:pPr>
        <w:pStyle w:val="a3"/>
        <w:spacing w:before="46" w:line="276" w:lineRule="auto"/>
        <w:ind w:right="114"/>
      </w:pPr>
      <w:r>
        <w:t>В</w:t>
      </w:r>
      <w:r>
        <w:rPr>
          <w:spacing w:val="80"/>
          <w:w w:val="150"/>
        </w:rPr>
        <w:t xml:space="preserve"> </w:t>
      </w:r>
      <w:r>
        <w:t>настоящих</w:t>
      </w:r>
      <w:r>
        <w:rPr>
          <w:spacing w:val="80"/>
          <w:w w:val="150"/>
        </w:rPr>
        <w:t xml:space="preserve"> </w:t>
      </w:r>
      <w:r>
        <w:t>рекомендациях</w:t>
      </w:r>
      <w:r>
        <w:rPr>
          <w:spacing w:val="80"/>
          <w:w w:val="150"/>
        </w:rPr>
        <w:t xml:space="preserve"> </w:t>
      </w:r>
      <w:r>
        <w:t>применяются</w:t>
      </w:r>
      <w:r>
        <w:rPr>
          <w:spacing w:val="80"/>
          <w:w w:val="150"/>
        </w:rPr>
        <w:t xml:space="preserve"> </w:t>
      </w:r>
      <w:r>
        <w:t>следующие</w:t>
      </w:r>
      <w:r>
        <w:rPr>
          <w:spacing w:val="80"/>
          <w:w w:val="150"/>
        </w:rPr>
        <w:t xml:space="preserve"> </w:t>
      </w:r>
      <w:r>
        <w:t>термины с соответствующими им определениями:</w:t>
      </w:r>
    </w:p>
    <w:p w14:paraId="3C8A43CD" w14:textId="77777777" w:rsidR="001E35FF" w:rsidRDefault="00D86E29">
      <w:pPr>
        <w:spacing w:line="278" w:lineRule="auto"/>
        <w:ind w:left="362" w:right="108" w:firstLine="707"/>
        <w:jc w:val="both"/>
        <w:rPr>
          <w:sz w:val="28"/>
        </w:rPr>
      </w:pPr>
      <w:r>
        <w:rPr>
          <w:b/>
          <w:sz w:val="28"/>
        </w:rPr>
        <w:t>антитеррористическая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защита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осуществляемая с целью повышения устойчивости объекта к террористическим угрозам;</w:t>
      </w:r>
    </w:p>
    <w:p w14:paraId="1F57EB69" w14:textId="77777777" w:rsidR="001E35FF" w:rsidRDefault="00D86E29">
      <w:pPr>
        <w:pStyle w:val="a3"/>
        <w:spacing w:line="276" w:lineRule="auto"/>
        <w:ind w:right="114"/>
      </w:pPr>
      <w:r>
        <w:rPr>
          <w:b/>
        </w:rPr>
        <w:t>видеокамера</w:t>
      </w:r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техническое средство в составе системы охранной телевизионной, предназначенное для преобразования оптического изображения в телевизионные видеоданные;</w:t>
      </w:r>
    </w:p>
    <w:p w14:paraId="0AEEF01E" w14:textId="77777777" w:rsidR="001E35FF" w:rsidRDefault="00D86E29">
      <w:pPr>
        <w:pStyle w:val="a3"/>
        <w:spacing w:line="276" w:lineRule="auto"/>
        <w:ind w:right="112"/>
      </w:pPr>
      <w:r>
        <w:rPr>
          <w:b/>
        </w:rPr>
        <w:t xml:space="preserve">защитное </w:t>
      </w:r>
      <w:r>
        <w:rPr>
          <w:b/>
        </w:rPr>
        <w:t>ограждение</w:t>
      </w:r>
      <w:r>
        <w:rPr>
          <w:b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инженерное средство физической защиты, предназначенное для исключения случайного прохода людей, животных, въезда транспорта на охраняемый объект и препятствующее проникновению нарушителя на его территорию;</w:t>
      </w:r>
    </w:p>
    <w:p w14:paraId="0B7E61A1" w14:textId="77777777" w:rsidR="001E35FF" w:rsidRDefault="00D86E29">
      <w:pPr>
        <w:pStyle w:val="a3"/>
        <w:spacing w:line="276" w:lineRule="auto"/>
        <w:ind w:right="103"/>
      </w:pPr>
      <w:r>
        <w:rPr>
          <w:b/>
          <w:spacing w:val="-4"/>
        </w:rPr>
        <w:t>инженерно-техническая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укрепленность</w:t>
      </w:r>
      <w:r>
        <w:rPr>
          <w:b/>
          <w:spacing w:val="-13"/>
        </w:rPr>
        <w:t xml:space="preserve"> </w:t>
      </w:r>
      <w:r>
        <w:rPr>
          <w:spacing w:val="-4"/>
        </w:rPr>
        <w:t>–</w:t>
      </w:r>
      <w:r>
        <w:rPr>
          <w:spacing w:val="-14"/>
        </w:rPr>
        <w:t xml:space="preserve"> </w:t>
      </w:r>
      <w:r>
        <w:rPr>
          <w:spacing w:val="-4"/>
        </w:rPr>
        <w:t>совокупность</w:t>
      </w:r>
      <w:r>
        <w:rPr>
          <w:spacing w:val="-13"/>
        </w:rPr>
        <w:t xml:space="preserve"> </w:t>
      </w:r>
      <w:r>
        <w:rPr>
          <w:spacing w:val="-4"/>
        </w:rPr>
        <w:t xml:space="preserve">мероприятий, </w:t>
      </w:r>
      <w:r>
        <w:t>направленных на усиление конструктивных элементов зданий, помещений и</w:t>
      </w:r>
      <w:r>
        <w:rPr>
          <w:spacing w:val="-8"/>
        </w:rPr>
        <w:t xml:space="preserve"> </w:t>
      </w:r>
      <w:r>
        <w:t>охраняемых</w:t>
      </w:r>
      <w:r>
        <w:rPr>
          <w:spacing w:val="-8"/>
        </w:rPr>
        <w:t xml:space="preserve"> </w:t>
      </w:r>
      <w:r>
        <w:t>территорий,</w:t>
      </w:r>
      <w:r>
        <w:rPr>
          <w:spacing w:val="-9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необходимое</w:t>
      </w:r>
      <w:r>
        <w:rPr>
          <w:spacing w:val="-7"/>
        </w:rPr>
        <w:t xml:space="preserve"> </w:t>
      </w:r>
      <w:r>
        <w:t xml:space="preserve">противодействие </w:t>
      </w:r>
      <w:r>
        <w:rPr>
          <w:spacing w:val="-4"/>
        </w:rPr>
        <w:t>несанкционированному</w:t>
      </w:r>
      <w:r>
        <w:rPr>
          <w:spacing w:val="-7"/>
        </w:rPr>
        <w:t xml:space="preserve"> </w:t>
      </w:r>
      <w:r>
        <w:rPr>
          <w:spacing w:val="-4"/>
        </w:rPr>
        <w:t>проникновению</w:t>
      </w:r>
      <w:r>
        <w:rPr>
          <w:spacing w:val="-5"/>
        </w:rPr>
        <w:t xml:space="preserve"> </w:t>
      </w: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>охраняемую</w:t>
      </w:r>
      <w:r>
        <w:rPr>
          <w:spacing w:val="-5"/>
        </w:rPr>
        <w:t xml:space="preserve"> </w:t>
      </w:r>
      <w:r>
        <w:rPr>
          <w:spacing w:val="-4"/>
        </w:rPr>
        <w:t>зону, взлому</w:t>
      </w:r>
      <w:r>
        <w:rPr>
          <w:spacing w:val="-5"/>
        </w:rPr>
        <w:t xml:space="preserve"> </w:t>
      </w:r>
      <w:r>
        <w:rPr>
          <w:spacing w:val="-4"/>
        </w:rPr>
        <w:t xml:space="preserve">и другим </w:t>
      </w:r>
      <w:r>
        <w:t>преступным</w:t>
      </w:r>
      <w:r>
        <w:rPr>
          <w:spacing w:val="-11"/>
        </w:rPr>
        <w:t xml:space="preserve"> </w:t>
      </w:r>
      <w:r>
        <w:t>посягательст</w:t>
      </w:r>
      <w:r>
        <w:t>вам;</w:t>
      </w:r>
    </w:p>
    <w:p w14:paraId="0A740FD8" w14:textId="77777777" w:rsidR="001E35FF" w:rsidRDefault="00D86E29">
      <w:pPr>
        <w:pStyle w:val="a3"/>
        <w:spacing w:line="276" w:lineRule="auto"/>
        <w:ind w:right="114"/>
      </w:pPr>
      <w:r>
        <w:rPr>
          <w:b/>
        </w:rPr>
        <w:t>объект спорта</w:t>
      </w:r>
      <w:r>
        <w:rPr>
          <w:b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</w:t>
      </w:r>
      <w:r>
        <w:rPr>
          <w:spacing w:val="40"/>
        </w:rPr>
        <w:t xml:space="preserve"> </w:t>
      </w:r>
      <w:r>
        <w:t>числе спортивные сооружения;</w:t>
      </w:r>
    </w:p>
    <w:p w14:paraId="21908758" w14:textId="77777777" w:rsidR="001E35FF" w:rsidRDefault="00D86E29">
      <w:pPr>
        <w:spacing w:line="276" w:lineRule="auto"/>
        <w:ind w:left="362" w:right="109" w:firstLine="707"/>
        <w:jc w:val="both"/>
        <w:rPr>
          <w:sz w:val="28"/>
        </w:rPr>
      </w:pPr>
      <w:r>
        <w:rPr>
          <w:b/>
          <w:sz w:val="28"/>
        </w:rPr>
        <w:t>противотаранное заграждение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инженерное средство физической защиты, предназначенное для принудительной остановки транспортного </w:t>
      </w:r>
      <w:r>
        <w:rPr>
          <w:spacing w:val="-2"/>
          <w:sz w:val="28"/>
        </w:rPr>
        <w:t>средства;</w:t>
      </w:r>
    </w:p>
    <w:p w14:paraId="40A50573" w14:textId="77777777" w:rsidR="001E35FF" w:rsidRDefault="00D86E29">
      <w:pPr>
        <w:pStyle w:val="a3"/>
        <w:spacing w:line="276" w:lineRule="auto"/>
        <w:ind w:right="108"/>
      </w:pPr>
      <w:r>
        <w:rPr>
          <w:b/>
        </w:rPr>
        <w:t>рубеж</w:t>
      </w:r>
      <w:r>
        <w:rPr>
          <w:b/>
          <w:spacing w:val="80"/>
        </w:rPr>
        <w:t xml:space="preserve"> </w:t>
      </w:r>
      <w:r>
        <w:rPr>
          <w:b/>
        </w:rPr>
        <w:t>охранной</w:t>
      </w:r>
      <w:r>
        <w:rPr>
          <w:b/>
          <w:spacing w:val="80"/>
        </w:rPr>
        <w:t xml:space="preserve"> </w:t>
      </w:r>
      <w:r>
        <w:rPr>
          <w:b/>
        </w:rPr>
        <w:t xml:space="preserve">сигнализации </w:t>
      </w:r>
      <w:r>
        <w:t>–</w:t>
      </w:r>
      <w:r>
        <w:rPr>
          <w:spacing w:val="-2"/>
        </w:rPr>
        <w:t xml:space="preserve"> </w:t>
      </w:r>
      <w:r>
        <w:t>совокупность</w:t>
      </w:r>
      <w:r>
        <w:rPr>
          <w:spacing w:val="80"/>
        </w:rPr>
        <w:t xml:space="preserve"> </w:t>
      </w:r>
      <w:r>
        <w:t>зон</w:t>
      </w:r>
      <w:r>
        <w:rPr>
          <w:spacing w:val="80"/>
        </w:rPr>
        <w:t xml:space="preserve"> </w:t>
      </w:r>
      <w:r>
        <w:t>обнаружения и средств инженерно-технической укрепленности, условно обра</w:t>
      </w:r>
      <w:r>
        <w:t>зующих границу, преодоление (попытка преодоления) которой должно приводить</w:t>
      </w:r>
      <w:r>
        <w:rPr>
          <w:spacing w:val="80"/>
        </w:rPr>
        <w:t xml:space="preserve"> </w:t>
      </w:r>
      <w:r>
        <w:t>к формированию извещения о тревоге;</w:t>
      </w:r>
    </w:p>
    <w:p w14:paraId="15CED563" w14:textId="77777777" w:rsidR="001E35FF" w:rsidRDefault="00D86E29">
      <w:pPr>
        <w:pStyle w:val="a3"/>
        <w:spacing w:line="276" w:lineRule="auto"/>
        <w:ind w:right="111"/>
      </w:pPr>
      <w:r>
        <w:rPr>
          <w:b/>
        </w:rPr>
        <w:t>ручной металлоискатель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устройство для повторного досмотра человека в целях обнаружения более точного места нахождения металлических предметов, </w:t>
      </w:r>
      <w:r>
        <w:t xml:space="preserve">зарегистрированных стационарным </w:t>
      </w:r>
      <w:r>
        <w:rPr>
          <w:spacing w:val="-2"/>
        </w:rPr>
        <w:t>металлоискателем;</w:t>
      </w:r>
    </w:p>
    <w:p w14:paraId="3ADCEAD1" w14:textId="77777777" w:rsidR="001E35FF" w:rsidRDefault="00D86E29">
      <w:pPr>
        <w:pStyle w:val="a3"/>
        <w:spacing w:line="276" w:lineRule="auto"/>
        <w:ind w:right="110"/>
      </w:pPr>
      <w:r>
        <w:rPr>
          <w:b/>
        </w:rPr>
        <w:t>система</w:t>
      </w:r>
      <w:r>
        <w:rPr>
          <w:b/>
          <w:spacing w:val="40"/>
        </w:rPr>
        <w:t xml:space="preserve"> </w:t>
      </w:r>
      <w:r>
        <w:rPr>
          <w:b/>
        </w:rPr>
        <w:t>охранная</w:t>
      </w:r>
      <w:r>
        <w:rPr>
          <w:b/>
          <w:spacing w:val="40"/>
        </w:rPr>
        <w:t xml:space="preserve"> </w:t>
      </w:r>
      <w:r>
        <w:rPr>
          <w:b/>
        </w:rPr>
        <w:t>телевизионная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видеонаблюдения, представляющая собой телевизионную систему замкнутого типа, предназначенную для противокриминальной защиты объекта;</w:t>
      </w:r>
    </w:p>
    <w:p w14:paraId="48292213" w14:textId="77777777" w:rsidR="001E35FF" w:rsidRDefault="00D86E29">
      <w:pPr>
        <w:spacing w:line="276" w:lineRule="auto"/>
        <w:ind w:left="362" w:right="108" w:firstLine="707"/>
        <w:jc w:val="both"/>
        <w:rPr>
          <w:sz w:val="28"/>
        </w:rPr>
      </w:pPr>
      <w:r>
        <w:rPr>
          <w:b/>
          <w:sz w:val="28"/>
        </w:rPr>
        <w:t>система контроля и управления до</w:t>
      </w:r>
      <w:r>
        <w:rPr>
          <w:b/>
          <w:sz w:val="28"/>
        </w:rPr>
        <w:t>ступом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совокупность средств контроля и управления доступом, обладающих технической, информационной, программной и эксплуатационной совместимостью;</w:t>
      </w:r>
    </w:p>
    <w:p w14:paraId="6D0D1E0C" w14:textId="77777777" w:rsidR="001E35FF" w:rsidRDefault="001E35FF">
      <w:pPr>
        <w:spacing w:line="276" w:lineRule="auto"/>
        <w:jc w:val="both"/>
        <w:rPr>
          <w:sz w:val="28"/>
        </w:rPr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2B46A8D3" w14:textId="77777777" w:rsidR="001E35FF" w:rsidRDefault="00D86E29">
      <w:pPr>
        <w:pStyle w:val="a3"/>
        <w:spacing w:before="67" w:line="276" w:lineRule="auto"/>
        <w:ind w:right="105"/>
      </w:pPr>
      <w:r>
        <w:rPr>
          <w:b/>
        </w:rPr>
        <w:t>система</w:t>
      </w:r>
      <w:r>
        <w:rPr>
          <w:b/>
          <w:spacing w:val="40"/>
        </w:rPr>
        <w:t xml:space="preserve"> </w:t>
      </w:r>
      <w:r>
        <w:rPr>
          <w:b/>
        </w:rPr>
        <w:t>охранной</w:t>
      </w:r>
      <w:r>
        <w:rPr>
          <w:b/>
          <w:spacing w:val="40"/>
        </w:rPr>
        <w:t xml:space="preserve"> </w:t>
      </w:r>
      <w:r>
        <w:rPr>
          <w:b/>
        </w:rPr>
        <w:t>сигнализации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совокупность</w:t>
      </w:r>
      <w:r>
        <w:rPr>
          <w:spacing w:val="40"/>
        </w:rPr>
        <w:t xml:space="preserve"> </w:t>
      </w:r>
      <w:r>
        <w:t>совместно действующих технических средств охраны (безопасности), предназначенных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обнаружения</w:t>
      </w:r>
      <w:r>
        <w:rPr>
          <w:spacing w:val="-2"/>
        </w:rPr>
        <w:t xml:space="preserve"> </w:t>
      </w:r>
      <w:r>
        <w:t>криминальных</w:t>
      </w:r>
      <w:r>
        <w:rPr>
          <w:spacing w:val="-2"/>
        </w:rPr>
        <w:t xml:space="preserve"> </w:t>
      </w:r>
      <w:r>
        <w:t>угроз,</w:t>
      </w:r>
      <w:r>
        <w:rPr>
          <w:spacing w:val="-4"/>
        </w:rPr>
        <w:t xml:space="preserve"> </w:t>
      </w:r>
      <w:r>
        <w:t>сбора,</w:t>
      </w:r>
      <w:r>
        <w:rPr>
          <w:spacing w:val="-5"/>
        </w:rPr>
        <w:t xml:space="preserve"> </w:t>
      </w:r>
      <w:r>
        <w:t>обработки, передачи и представления в заданном виде информации о состоянии охраняемого объекта или имущества;</w:t>
      </w:r>
    </w:p>
    <w:p w14:paraId="50C760DF" w14:textId="77777777" w:rsidR="001E35FF" w:rsidRDefault="00D86E29">
      <w:pPr>
        <w:pStyle w:val="a3"/>
        <w:spacing w:before="2" w:line="276" w:lineRule="auto"/>
        <w:ind w:right="106"/>
      </w:pPr>
      <w:r>
        <w:rPr>
          <w:b/>
        </w:rPr>
        <w:t>система</w:t>
      </w:r>
      <w:r>
        <w:rPr>
          <w:b/>
          <w:spacing w:val="40"/>
        </w:rPr>
        <w:t xml:space="preserve"> </w:t>
      </w:r>
      <w:r>
        <w:rPr>
          <w:b/>
        </w:rPr>
        <w:t>передачи</w:t>
      </w:r>
      <w:r>
        <w:rPr>
          <w:b/>
          <w:spacing w:val="40"/>
        </w:rPr>
        <w:t xml:space="preserve"> </w:t>
      </w:r>
      <w:r>
        <w:rPr>
          <w:b/>
        </w:rPr>
        <w:t xml:space="preserve">извещений </w:t>
      </w:r>
      <w:r>
        <w:t>–</w:t>
      </w:r>
      <w:r>
        <w:rPr>
          <w:spacing w:val="-1"/>
        </w:rPr>
        <w:t xml:space="preserve"> </w:t>
      </w:r>
      <w:r>
        <w:t>совокупность</w:t>
      </w:r>
      <w:r>
        <w:rPr>
          <w:spacing w:val="40"/>
        </w:rPr>
        <w:t xml:space="preserve"> </w:t>
      </w:r>
      <w:r>
        <w:t>совместно действующих 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охраны,</w:t>
      </w:r>
      <w:r>
        <w:rPr>
          <w:spacing w:val="-3"/>
        </w:rPr>
        <w:t xml:space="preserve"> </w:t>
      </w:r>
      <w:r>
        <w:t>предназначенных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передачи по</w:t>
      </w:r>
      <w:r>
        <w:rPr>
          <w:spacing w:val="29"/>
        </w:rPr>
        <w:t xml:space="preserve"> </w:t>
      </w:r>
      <w:r>
        <w:t>каналам</w:t>
      </w:r>
      <w:r>
        <w:rPr>
          <w:spacing w:val="30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приема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пункт</w:t>
      </w:r>
      <w:r>
        <w:rPr>
          <w:spacing w:val="31"/>
        </w:rPr>
        <w:t xml:space="preserve"> </w:t>
      </w:r>
      <w:r>
        <w:t>централизованной</w:t>
      </w:r>
      <w:r>
        <w:rPr>
          <w:spacing w:val="31"/>
        </w:rPr>
        <w:t xml:space="preserve"> </w:t>
      </w:r>
      <w:r>
        <w:t>охраны</w:t>
      </w:r>
      <w:r>
        <w:rPr>
          <w:spacing w:val="29"/>
        </w:rPr>
        <w:t xml:space="preserve"> </w:t>
      </w:r>
      <w:r>
        <w:t>извещений о состоянии охраняемых объектов, служебных и контрольно- диагностических</w:t>
      </w:r>
      <w:r>
        <w:rPr>
          <w:spacing w:val="40"/>
        </w:rPr>
        <w:t xml:space="preserve"> </w:t>
      </w:r>
      <w:r>
        <w:t>извещений,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обратного</w:t>
      </w:r>
      <w:r>
        <w:rPr>
          <w:spacing w:val="40"/>
        </w:rPr>
        <w:t xml:space="preserve"> </w:t>
      </w:r>
      <w:r>
        <w:t>канала) для передачи и приема команд телеуправления;</w:t>
      </w:r>
    </w:p>
    <w:p w14:paraId="0BDC2A06" w14:textId="77777777" w:rsidR="001E35FF" w:rsidRDefault="00D86E29">
      <w:pPr>
        <w:pStyle w:val="a3"/>
        <w:spacing w:before="1" w:line="276" w:lineRule="auto"/>
        <w:ind w:right="109"/>
      </w:pPr>
      <w:r>
        <w:rPr>
          <w:b/>
        </w:rPr>
        <w:t>стационарный</w:t>
      </w:r>
      <w:r>
        <w:rPr>
          <w:b/>
          <w:spacing w:val="40"/>
        </w:rPr>
        <w:t xml:space="preserve"> </w:t>
      </w:r>
      <w:r>
        <w:rPr>
          <w:b/>
        </w:rPr>
        <w:t>металлообнаружитель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техническо</w:t>
      </w:r>
      <w:r>
        <w:t>е</w:t>
      </w:r>
      <w:r>
        <w:rPr>
          <w:spacing w:val="40"/>
        </w:rPr>
        <w:t xml:space="preserve"> </w:t>
      </w:r>
      <w:r>
        <w:t>средство обнаружения запрещенных к несанкционированному проносу металлических предметов, скрываемых под одеждой людей или в их ручной</w:t>
      </w:r>
      <w:r>
        <w:rPr>
          <w:spacing w:val="80"/>
        </w:rPr>
        <w:t xml:space="preserve">  </w:t>
      </w:r>
      <w:r>
        <w:t>клади,</w:t>
      </w:r>
      <w:r>
        <w:rPr>
          <w:spacing w:val="80"/>
        </w:rPr>
        <w:t xml:space="preserve">  </w:t>
      </w:r>
      <w:r>
        <w:t>закрепленное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неподвижной</w:t>
      </w:r>
      <w:r>
        <w:rPr>
          <w:spacing w:val="80"/>
        </w:rPr>
        <w:t xml:space="preserve">  </w:t>
      </w:r>
      <w:r>
        <w:t>конструкции</w:t>
      </w:r>
      <w:r>
        <w:rPr>
          <w:spacing w:val="80"/>
        </w:rPr>
        <w:t xml:space="preserve">  </w:t>
      </w:r>
      <w:r>
        <w:t>или на неподвижном основании;</w:t>
      </w:r>
    </w:p>
    <w:p w14:paraId="1844E7F2" w14:textId="77777777" w:rsidR="001E35FF" w:rsidRDefault="00D86E29">
      <w:pPr>
        <w:pStyle w:val="a3"/>
        <w:spacing w:line="276" w:lineRule="auto"/>
        <w:ind w:right="109"/>
      </w:pPr>
      <w:r>
        <w:rPr>
          <w:b/>
        </w:rPr>
        <w:t>техническое</w:t>
      </w:r>
      <w:r>
        <w:rPr>
          <w:b/>
          <w:spacing w:val="40"/>
        </w:rPr>
        <w:t xml:space="preserve"> </w:t>
      </w:r>
      <w:r>
        <w:rPr>
          <w:b/>
        </w:rPr>
        <w:t>средство</w:t>
      </w:r>
      <w:r>
        <w:rPr>
          <w:b/>
          <w:spacing w:val="40"/>
        </w:rPr>
        <w:t xml:space="preserve"> </w:t>
      </w:r>
      <w:r>
        <w:rPr>
          <w:b/>
        </w:rPr>
        <w:t>охраны</w:t>
      </w:r>
      <w:r>
        <w:rPr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конструктивно</w:t>
      </w:r>
      <w:r>
        <w:rPr>
          <w:spacing w:val="40"/>
        </w:rPr>
        <w:t xml:space="preserve"> </w:t>
      </w:r>
      <w:r>
        <w:t>законченное устройство, выполняющее самостоятельные функции в составе системы, предназначенной для обеспечения охраны или безопасности объекта;</w:t>
      </w:r>
    </w:p>
    <w:p w14:paraId="2682F87F" w14:textId="77777777" w:rsidR="001E35FF" w:rsidRDefault="00D86E29">
      <w:pPr>
        <w:pStyle w:val="a3"/>
        <w:spacing w:line="276" w:lineRule="auto"/>
        <w:ind w:right="113"/>
      </w:pPr>
      <w:r>
        <w:rPr>
          <w:b/>
        </w:rPr>
        <w:t>точка доступа</w:t>
      </w:r>
      <w:r>
        <w:rPr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место непосредственного осуществления контроля доступа (примерами точек доступа яв</w:t>
      </w:r>
      <w:r>
        <w:t>ляются двери, турникеты, кабины прохода, оборудованные необходимыми средствами);</w:t>
      </w:r>
    </w:p>
    <w:p w14:paraId="0983E1DA" w14:textId="77777777" w:rsidR="001E35FF" w:rsidRDefault="00D86E29">
      <w:pPr>
        <w:pStyle w:val="a3"/>
        <w:spacing w:before="1" w:line="276" w:lineRule="auto"/>
        <w:ind w:right="109"/>
      </w:pPr>
      <w:r>
        <w:rPr>
          <w:b/>
        </w:rPr>
        <w:t>шлейф</w:t>
      </w:r>
      <w:r>
        <w:rPr>
          <w:b/>
          <w:spacing w:val="40"/>
        </w:rPr>
        <w:t xml:space="preserve"> </w:t>
      </w:r>
      <w:r>
        <w:rPr>
          <w:b/>
        </w:rPr>
        <w:t>сигнализации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электрическая</w:t>
      </w:r>
      <w:r>
        <w:rPr>
          <w:spacing w:val="40"/>
        </w:rPr>
        <w:t xml:space="preserve"> </w:t>
      </w:r>
      <w:r>
        <w:t>цепь,</w:t>
      </w:r>
      <w:r>
        <w:rPr>
          <w:spacing w:val="40"/>
        </w:rPr>
        <w:t xml:space="preserve"> </w:t>
      </w:r>
      <w:r>
        <w:t>линия</w:t>
      </w:r>
      <w:r>
        <w:rPr>
          <w:spacing w:val="40"/>
        </w:rPr>
        <w:t xml:space="preserve"> </w:t>
      </w:r>
      <w:r>
        <w:t xml:space="preserve">связи, предназначенные для передачи извещений на средство сбора и обработки </w:t>
      </w:r>
      <w:r>
        <w:rPr>
          <w:spacing w:val="-2"/>
        </w:rPr>
        <w:t>информации.</w:t>
      </w:r>
    </w:p>
    <w:p w14:paraId="237C2723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6CF6335E" w14:textId="77777777" w:rsidR="001E35FF" w:rsidRDefault="00D86E29">
      <w:pPr>
        <w:pStyle w:val="1"/>
        <w:spacing w:before="61"/>
        <w:ind w:left="1070"/>
        <w:jc w:val="left"/>
      </w:pPr>
      <w:bookmarkStart w:id="2" w:name="_bookmark2"/>
      <w:bookmarkEnd w:id="2"/>
      <w:r>
        <w:rPr>
          <w:spacing w:val="-2"/>
        </w:rPr>
        <w:t>Введение</w:t>
      </w:r>
    </w:p>
    <w:p w14:paraId="3C1D8C31" w14:textId="77777777" w:rsidR="001E35FF" w:rsidRDefault="00D86E29">
      <w:pPr>
        <w:pStyle w:val="a3"/>
        <w:tabs>
          <w:tab w:val="left" w:pos="4170"/>
          <w:tab w:val="left" w:pos="6309"/>
          <w:tab w:val="left" w:pos="7994"/>
        </w:tabs>
        <w:spacing w:before="43" w:line="276" w:lineRule="auto"/>
        <w:ind w:right="102"/>
      </w:pPr>
      <w:r>
        <w:rPr>
          <w:spacing w:val="-2"/>
        </w:rPr>
        <w:t>Рекомендации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оборудованию</w:t>
      </w:r>
      <w:r>
        <w:rPr>
          <w:spacing w:val="-8"/>
        </w:rPr>
        <w:t xml:space="preserve"> </w:t>
      </w:r>
      <w:r>
        <w:rPr>
          <w:spacing w:val="-2"/>
        </w:rPr>
        <w:t>социально</w:t>
      </w:r>
      <w:r>
        <w:rPr>
          <w:spacing w:val="-7"/>
        </w:rPr>
        <w:t xml:space="preserve"> </w:t>
      </w:r>
      <w:r>
        <w:rPr>
          <w:spacing w:val="-2"/>
        </w:rPr>
        <w:t>значимых</w:t>
      </w:r>
      <w:r>
        <w:rPr>
          <w:spacing w:val="-7"/>
        </w:rPr>
        <w:t xml:space="preserve"> </w:t>
      </w:r>
      <w:r>
        <w:rPr>
          <w:spacing w:val="-2"/>
        </w:rPr>
        <w:t>объектов</w:t>
      </w:r>
      <w:r>
        <w:rPr>
          <w:spacing w:val="-8"/>
        </w:rPr>
        <w:t xml:space="preserve"> </w:t>
      </w:r>
      <w:r>
        <w:rPr>
          <w:spacing w:val="-2"/>
        </w:rPr>
        <w:t>спорта инженерно-техническими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>охраны</w:t>
      </w:r>
      <w:r>
        <w:tab/>
      </w:r>
      <w:r>
        <w:rPr>
          <w:spacing w:val="-6"/>
        </w:rPr>
        <w:t xml:space="preserve">разработаны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соответствии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решением</w:t>
      </w:r>
      <w:r>
        <w:rPr>
          <w:spacing w:val="-11"/>
        </w:rPr>
        <w:t xml:space="preserve"> </w:t>
      </w:r>
      <w:r>
        <w:rPr>
          <w:spacing w:val="-2"/>
        </w:rPr>
        <w:t>Национального</w:t>
      </w:r>
      <w:r>
        <w:rPr>
          <w:spacing w:val="-10"/>
        </w:rPr>
        <w:t xml:space="preserve"> </w:t>
      </w:r>
      <w:r>
        <w:rPr>
          <w:spacing w:val="-2"/>
        </w:rPr>
        <w:t>антитеррористического</w:t>
      </w:r>
      <w:r>
        <w:rPr>
          <w:spacing w:val="-10"/>
        </w:rPr>
        <w:t xml:space="preserve"> </w:t>
      </w:r>
      <w:r>
        <w:rPr>
          <w:spacing w:val="-2"/>
        </w:rPr>
        <w:t>комитета (протокол</w:t>
      </w:r>
      <w:r>
        <w:rPr>
          <w:spacing w:val="-18"/>
        </w:rPr>
        <w:t xml:space="preserve"> </w:t>
      </w:r>
      <w:r>
        <w:rPr>
          <w:spacing w:val="-2"/>
        </w:rPr>
        <w:t>от</w:t>
      </w:r>
      <w:r>
        <w:rPr>
          <w:spacing w:val="-15"/>
        </w:rPr>
        <w:t xml:space="preserve"> </w:t>
      </w:r>
      <w:r>
        <w:rPr>
          <w:spacing w:val="-2"/>
        </w:rPr>
        <w:t>11</w:t>
      </w:r>
      <w:r>
        <w:rPr>
          <w:spacing w:val="-16"/>
        </w:rPr>
        <w:t xml:space="preserve"> </w:t>
      </w:r>
      <w:r>
        <w:rPr>
          <w:spacing w:val="-2"/>
        </w:rPr>
        <w:t>февраля</w:t>
      </w:r>
      <w:r>
        <w:rPr>
          <w:spacing w:val="-15"/>
        </w:rPr>
        <w:t xml:space="preserve"> </w:t>
      </w:r>
      <w:r>
        <w:rPr>
          <w:spacing w:val="-2"/>
        </w:rPr>
        <w:t>2020</w:t>
      </w:r>
      <w:r>
        <w:rPr>
          <w:spacing w:val="-16"/>
        </w:rPr>
        <w:t xml:space="preserve"> </w:t>
      </w:r>
      <w:r>
        <w:rPr>
          <w:spacing w:val="-2"/>
        </w:rPr>
        <w:t>года)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основе</w:t>
      </w:r>
      <w:r>
        <w:rPr>
          <w:spacing w:val="-15"/>
        </w:rPr>
        <w:t xml:space="preserve"> </w:t>
      </w:r>
      <w:r>
        <w:rPr>
          <w:spacing w:val="-2"/>
        </w:rPr>
        <w:t>Федерального</w:t>
      </w:r>
      <w:r>
        <w:rPr>
          <w:spacing w:val="-16"/>
        </w:rPr>
        <w:t xml:space="preserve"> </w:t>
      </w:r>
      <w:r>
        <w:rPr>
          <w:spacing w:val="-2"/>
        </w:rPr>
        <w:t>закона</w:t>
      </w:r>
      <w:r>
        <w:rPr>
          <w:spacing w:val="-15"/>
        </w:rPr>
        <w:t xml:space="preserve"> </w:t>
      </w:r>
      <w:r>
        <w:rPr>
          <w:spacing w:val="-2"/>
        </w:rPr>
        <w:t>от</w:t>
      </w:r>
      <w:r>
        <w:rPr>
          <w:spacing w:val="-16"/>
        </w:rPr>
        <w:t xml:space="preserve"> </w:t>
      </w:r>
      <w:r>
        <w:rPr>
          <w:spacing w:val="-2"/>
        </w:rPr>
        <w:t>6</w:t>
      </w:r>
      <w:r>
        <w:rPr>
          <w:spacing w:val="-15"/>
        </w:rPr>
        <w:t xml:space="preserve"> </w:t>
      </w:r>
      <w:r>
        <w:rPr>
          <w:spacing w:val="-2"/>
        </w:rPr>
        <w:t xml:space="preserve">марта </w:t>
      </w:r>
      <w:r>
        <w:t>2006</w:t>
      </w:r>
      <w:r>
        <w:rPr>
          <w:spacing w:val="-18"/>
        </w:rPr>
        <w:t xml:space="preserve"> </w:t>
      </w:r>
      <w:r>
        <w:t>г. №</w:t>
      </w:r>
      <w:r>
        <w:rPr>
          <w:spacing w:val="-18"/>
        </w:rPr>
        <w:t xml:space="preserve"> </w:t>
      </w:r>
      <w:r>
        <w:t>35-ФЗ</w:t>
      </w:r>
      <w:r>
        <w:rPr>
          <w:spacing w:val="40"/>
        </w:rPr>
        <w:t xml:space="preserve"> </w:t>
      </w:r>
      <w:r>
        <w:t>«О противодействии</w:t>
      </w:r>
      <w:r>
        <w:rPr>
          <w:spacing w:val="40"/>
        </w:rPr>
        <w:t xml:space="preserve"> </w:t>
      </w:r>
      <w:r>
        <w:t xml:space="preserve">терроризму», Концепции противодействия терроризму в Российской Федерации, утвержденной Президентом Российской Федерации 5 октября 2009 г., постановления Правительства Российской Федерации от 6 марта 2015 г. № 202 и </w:t>
      </w:r>
      <w:r>
        <w:t xml:space="preserve">иных </w:t>
      </w:r>
      <w:r>
        <w:rPr>
          <w:spacing w:val="-2"/>
        </w:rPr>
        <w:t>нормативных</w:t>
      </w:r>
      <w:r>
        <w:rPr>
          <w:spacing w:val="-12"/>
        </w:rPr>
        <w:t xml:space="preserve"> </w:t>
      </w:r>
      <w:r>
        <w:rPr>
          <w:spacing w:val="-2"/>
        </w:rPr>
        <w:t>правовых</w:t>
      </w:r>
      <w:r>
        <w:rPr>
          <w:spacing w:val="-14"/>
        </w:rPr>
        <w:t xml:space="preserve"> </w:t>
      </w:r>
      <w:r>
        <w:rPr>
          <w:spacing w:val="-2"/>
        </w:rPr>
        <w:t>актов</w:t>
      </w:r>
      <w:r>
        <w:rPr>
          <w:spacing w:val="-14"/>
        </w:rPr>
        <w:t xml:space="preserve"> </w:t>
      </w:r>
      <w:r>
        <w:rPr>
          <w:spacing w:val="-2"/>
        </w:rPr>
        <w:t>Российской</w:t>
      </w:r>
      <w:r>
        <w:rPr>
          <w:spacing w:val="-14"/>
        </w:rPr>
        <w:t xml:space="preserve"> </w:t>
      </w:r>
      <w:r>
        <w:rPr>
          <w:spacing w:val="-2"/>
        </w:rPr>
        <w:t>Федерации.</w:t>
      </w:r>
    </w:p>
    <w:p w14:paraId="54981522" w14:textId="77777777" w:rsidR="001E35FF" w:rsidRDefault="00D86E29">
      <w:pPr>
        <w:pStyle w:val="a3"/>
        <w:spacing w:line="276" w:lineRule="auto"/>
        <w:ind w:right="103"/>
      </w:pPr>
      <w:r>
        <w:t>Кроме</w:t>
      </w:r>
      <w:r>
        <w:rPr>
          <w:spacing w:val="80"/>
        </w:rPr>
        <w:t xml:space="preserve"> </w:t>
      </w:r>
      <w:r>
        <w:t>того,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иметь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виду,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осуществлении на</w:t>
      </w:r>
      <w:r>
        <w:rPr>
          <w:spacing w:val="62"/>
        </w:rPr>
        <w:t xml:space="preserve">  </w:t>
      </w:r>
      <w:r>
        <w:t>социально</w:t>
      </w:r>
      <w:r>
        <w:rPr>
          <w:spacing w:val="63"/>
        </w:rPr>
        <w:t xml:space="preserve">  </w:t>
      </w:r>
      <w:r>
        <w:t>значимых</w:t>
      </w:r>
      <w:r>
        <w:rPr>
          <w:spacing w:val="62"/>
        </w:rPr>
        <w:t xml:space="preserve">  </w:t>
      </w:r>
      <w:r>
        <w:t>объектах</w:t>
      </w:r>
      <w:r>
        <w:rPr>
          <w:spacing w:val="63"/>
        </w:rPr>
        <w:t xml:space="preserve">  </w:t>
      </w:r>
      <w:r>
        <w:t>спорта</w:t>
      </w:r>
      <w:r>
        <w:rPr>
          <w:spacing w:val="62"/>
        </w:rPr>
        <w:t xml:space="preserve">  </w:t>
      </w:r>
      <w:r>
        <w:t>деятельности,</w:t>
      </w:r>
      <w:r>
        <w:rPr>
          <w:spacing w:val="62"/>
        </w:rPr>
        <w:t xml:space="preserve">  </w:t>
      </w:r>
      <w:r>
        <w:t>связанной с оборотом оружия, помещения для хранения оружия, а также стрелковые тиры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стрельбища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таких</w:t>
      </w:r>
      <w:r>
        <w:rPr>
          <w:spacing w:val="-16"/>
        </w:rPr>
        <w:t xml:space="preserve"> </w:t>
      </w:r>
      <w:r>
        <w:t>объектах</w:t>
      </w:r>
      <w:r>
        <w:rPr>
          <w:spacing w:val="-14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соответствовать</w:t>
      </w:r>
      <w:r>
        <w:rPr>
          <w:spacing w:val="-14"/>
        </w:rPr>
        <w:t xml:space="preserve"> </w:t>
      </w:r>
      <w:r>
        <w:t xml:space="preserve">требованиям </w:t>
      </w:r>
      <w:r>
        <w:rPr>
          <w:spacing w:val="-6"/>
        </w:rPr>
        <w:t xml:space="preserve">к размещению оружия, оборудованию оружейных комнат, хранилищ, складов, </w:t>
      </w:r>
      <w:r>
        <w:t>помещений для показа, демонстрации либо торговли оружием, стрелковых тиров и стрельбищ, предусмотренных приказом МВД Рос</w:t>
      </w:r>
      <w:r>
        <w:t xml:space="preserve">сии от 12 апреля 1999 г. № 288 «О мерах по реализации постановления Правительства </w:t>
      </w:r>
      <w:r>
        <w:rPr>
          <w:spacing w:val="-2"/>
        </w:rPr>
        <w:t>Российской</w:t>
      </w:r>
      <w:r>
        <w:rPr>
          <w:spacing w:val="-13"/>
        </w:rPr>
        <w:t xml:space="preserve"> </w:t>
      </w:r>
      <w:r>
        <w:rPr>
          <w:spacing w:val="-2"/>
        </w:rPr>
        <w:t>Федерации</w:t>
      </w:r>
      <w:r>
        <w:rPr>
          <w:spacing w:val="-15"/>
        </w:rPr>
        <w:t xml:space="preserve"> </w:t>
      </w:r>
      <w:r>
        <w:rPr>
          <w:spacing w:val="-2"/>
        </w:rPr>
        <w:t>от</w:t>
      </w:r>
      <w:r>
        <w:rPr>
          <w:spacing w:val="-14"/>
        </w:rPr>
        <w:t xml:space="preserve"> </w:t>
      </w:r>
      <w:r>
        <w:rPr>
          <w:spacing w:val="-2"/>
        </w:rPr>
        <w:t>21</w:t>
      </w:r>
      <w:r>
        <w:rPr>
          <w:spacing w:val="-15"/>
        </w:rPr>
        <w:t xml:space="preserve"> </w:t>
      </w:r>
      <w:r>
        <w:rPr>
          <w:spacing w:val="-2"/>
        </w:rPr>
        <w:t>июля</w:t>
      </w:r>
      <w:r>
        <w:rPr>
          <w:spacing w:val="-14"/>
        </w:rPr>
        <w:t xml:space="preserve"> </w:t>
      </w:r>
      <w:r>
        <w:rPr>
          <w:spacing w:val="-2"/>
        </w:rPr>
        <w:t>1998</w:t>
      </w:r>
      <w:r>
        <w:rPr>
          <w:spacing w:val="-15"/>
        </w:rPr>
        <w:t xml:space="preserve"> </w:t>
      </w:r>
      <w:r>
        <w:rPr>
          <w:spacing w:val="-2"/>
        </w:rPr>
        <w:t>г.</w:t>
      </w:r>
      <w:r>
        <w:rPr>
          <w:spacing w:val="-14"/>
        </w:rPr>
        <w:t xml:space="preserve"> </w:t>
      </w:r>
      <w:r>
        <w:rPr>
          <w:spacing w:val="-2"/>
        </w:rPr>
        <w:t>№</w:t>
      </w:r>
      <w:r>
        <w:rPr>
          <w:spacing w:val="-15"/>
        </w:rPr>
        <w:t xml:space="preserve"> </w:t>
      </w:r>
      <w:r>
        <w:rPr>
          <w:spacing w:val="-2"/>
        </w:rPr>
        <w:t>814».</w:t>
      </w:r>
    </w:p>
    <w:p w14:paraId="696F9151" w14:textId="77777777" w:rsidR="001E35FF" w:rsidRDefault="00D86E29">
      <w:pPr>
        <w:pStyle w:val="a3"/>
        <w:spacing w:before="1" w:line="276" w:lineRule="auto"/>
        <w:ind w:right="100"/>
      </w:pPr>
      <w:r>
        <w:t xml:space="preserve">Объекты спорта являются потенциально опасными с точки зрения </w:t>
      </w:r>
      <w:r>
        <w:rPr>
          <w:spacing w:val="-6"/>
        </w:rPr>
        <w:t xml:space="preserve">террористических посягательств. В целях установления дифференцированных </w:t>
      </w:r>
      <w:r>
        <w:rPr>
          <w:spacing w:val="-2"/>
        </w:rPr>
        <w:t xml:space="preserve">требований по обеспечению антитеррористической защищенности объектов </w:t>
      </w:r>
      <w:r>
        <w:rPr>
          <w:spacing w:val="-4"/>
        </w:rPr>
        <w:t>спорта</w:t>
      </w:r>
      <w:r>
        <w:rPr>
          <w:spacing w:val="-14"/>
        </w:rPr>
        <w:t xml:space="preserve"> </w:t>
      </w:r>
      <w:r>
        <w:rPr>
          <w:spacing w:val="-4"/>
        </w:rPr>
        <w:t>осуществляется</w:t>
      </w:r>
      <w:r>
        <w:rPr>
          <w:spacing w:val="-13"/>
        </w:rPr>
        <w:t xml:space="preserve"> </w:t>
      </w:r>
      <w:r>
        <w:rPr>
          <w:spacing w:val="-4"/>
        </w:rPr>
        <w:t>их</w:t>
      </w:r>
      <w:r>
        <w:rPr>
          <w:spacing w:val="-11"/>
        </w:rPr>
        <w:t xml:space="preserve"> </w:t>
      </w:r>
      <w:r>
        <w:rPr>
          <w:spacing w:val="-4"/>
        </w:rPr>
        <w:t>категорирование.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соответствии</w:t>
      </w:r>
      <w:r>
        <w:rPr>
          <w:spacing w:val="-12"/>
        </w:rPr>
        <w:t xml:space="preserve"> </w:t>
      </w:r>
      <w:r>
        <w:rPr>
          <w:spacing w:val="-4"/>
        </w:rPr>
        <w:t>с</w:t>
      </w:r>
      <w:r>
        <w:rPr>
          <w:spacing w:val="-14"/>
        </w:rPr>
        <w:t xml:space="preserve"> </w:t>
      </w:r>
      <w:r>
        <w:rPr>
          <w:spacing w:val="-4"/>
        </w:rPr>
        <w:t xml:space="preserve">постановлением </w:t>
      </w:r>
      <w:r>
        <w:t>Правительства Российской Федерации от 6 м</w:t>
      </w:r>
      <w:r>
        <w:t xml:space="preserve">арта 2015 г. № 202 </w:t>
      </w:r>
      <w:r>
        <w:rPr>
          <w:spacing w:val="-4"/>
        </w:rPr>
        <w:t>устанавливаются</w:t>
      </w:r>
      <w:r>
        <w:rPr>
          <w:spacing w:val="-15"/>
        </w:rPr>
        <w:t xml:space="preserve"> </w:t>
      </w:r>
      <w:r>
        <w:rPr>
          <w:spacing w:val="-4"/>
        </w:rPr>
        <w:t>четыре</w:t>
      </w:r>
      <w:r>
        <w:rPr>
          <w:spacing w:val="-18"/>
        </w:rPr>
        <w:t xml:space="preserve"> </w:t>
      </w:r>
      <w:r>
        <w:rPr>
          <w:spacing w:val="-4"/>
        </w:rPr>
        <w:t>категории</w:t>
      </w:r>
      <w:r>
        <w:rPr>
          <w:spacing w:val="-17"/>
        </w:rPr>
        <w:t xml:space="preserve"> </w:t>
      </w:r>
      <w:r>
        <w:rPr>
          <w:spacing w:val="-4"/>
        </w:rPr>
        <w:t>опасности</w:t>
      </w:r>
      <w:r>
        <w:rPr>
          <w:spacing w:val="-17"/>
        </w:rPr>
        <w:t xml:space="preserve"> </w:t>
      </w:r>
      <w:r>
        <w:rPr>
          <w:spacing w:val="-4"/>
        </w:rPr>
        <w:t>для</w:t>
      </w:r>
      <w:r>
        <w:rPr>
          <w:spacing w:val="-17"/>
        </w:rPr>
        <w:t xml:space="preserve"> </w:t>
      </w:r>
      <w:r>
        <w:rPr>
          <w:spacing w:val="-4"/>
        </w:rPr>
        <w:t>данных</w:t>
      </w:r>
      <w:r>
        <w:rPr>
          <w:spacing w:val="-16"/>
        </w:rPr>
        <w:t xml:space="preserve"> </w:t>
      </w:r>
      <w:r>
        <w:rPr>
          <w:spacing w:val="-4"/>
        </w:rPr>
        <w:t>объектов.</w:t>
      </w:r>
    </w:p>
    <w:p w14:paraId="7826B3B4" w14:textId="77777777" w:rsidR="001E35FF" w:rsidRDefault="00D86E29">
      <w:pPr>
        <w:pStyle w:val="a3"/>
        <w:spacing w:line="276" w:lineRule="auto"/>
        <w:ind w:right="100"/>
      </w:pPr>
      <w:r>
        <w:t>В целях обеспечения необходимой степени антитеррористической защищенности с учетом присвоенной категории опасности объекты спорта первой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третьей</w:t>
      </w:r>
      <w:r>
        <w:rPr>
          <w:spacing w:val="-14"/>
        </w:rPr>
        <w:t xml:space="preserve"> </w:t>
      </w:r>
      <w:r>
        <w:t>категорий</w:t>
      </w:r>
      <w:r>
        <w:rPr>
          <w:spacing w:val="-15"/>
        </w:rPr>
        <w:t xml:space="preserve"> </w:t>
      </w:r>
      <w:r>
        <w:t>опасности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обяз</w:t>
      </w:r>
      <w:r>
        <w:t>ательном</w:t>
      </w:r>
      <w:r>
        <w:rPr>
          <w:spacing w:val="-16"/>
        </w:rPr>
        <w:t xml:space="preserve"> </w:t>
      </w:r>
      <w:r>
        <w:t>порядке</w:t>
      </w:r>
      <w:r>
        <w:rPr>
          <w:spacing w:val="-16"/>
        </w:rPr>
        <w:t xml:space="preserve"> </w:t>
      </w:r>
      <w:r>
        <w:t>оборудуются инженерно-техническими</w:t>
      </w:r>
      <w:r>
        <w:rPr>
          <w:spacing w:val="-9"/>
        </w:rPr>
        <w:t xml:space="preserve"> </w:t>
      </w:r>
      <w:r>
        <w:t>средствами</w:t>
      </w:r>
      <w:r>
        <w:rPr>
          <w:spacing w:val="-10"/>
        </w:rPr>
        <w:t xml:space="preserve"> </w:t>
      </w:r>
      <w:r>
        <w:t>охраны.</w:t>
      </w:r>
      <w:r>
        <w:rPr>
          <w:spacing w:val="-10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спорта,</w:t>
      </w:r>
      <w:r>
        <w:rPr>
          <w:spacing w:val="-11"/>
        </w:rPr>
        <w:t xml:space="preserve"> </w:t>
      </w:r>
      <w:r>
        <w:t>отнесенные к четвертой категории опасности, оснащаются инженерно-техническими средствами</w:t>
      </w:r>
      <w:r>
        <w:rPr>
          <w:spacing w:val="-18"/>
        </w:rPr>
        <w:t xml:space="preserve"> </w:t>
      </w:r>
      <w:r>
        <w:t>охраны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решению</w:t>
      </w:r>
      <w:r>
        <w:rPr>
          <w:spacing w:val="-17"/>
        </w:rPr>
        <w:t xml:space="preserve"> </w:t>
      </w:r>
      <w:r>
        <w:t>ответственных</w:t>
      </w:r>
      <w:r>
        <w:rPr>
          <w:spacing w:val="-18"/>
        </w:rPr>
        <w:t xml:space="preserve"> </w:t>
      </w:r>
      <w:r>
        <w:t>лиц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учетом</w:t>
      </w:r>
      <w:r>
        <w:rPr>
          <w:spacing w:val="-17"/>
        </w:rPr>
        <w:t xml:space="preserve"> </w:t>
      </w:r>
      <w:r>
        <w:t>степени</w:t>
      </w:r>
      <w:r>
        <w:rPr>
          <w:spacing w:val="-18"/>
        </w:rPr>
        <w:t xml:space="preserve"> </w:t>
      </w:r>
      <w:r>
        <w:t xml:space="preserve">угрозы </w:t>
      </w:r>
      <w:r>
        <w:rPr>
          <w:spacing w:val="-4"/>
        </w:rPr>
        <w:t>совершения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них</w:t>
      </w:r>
      <w:r>
        <w:rPr>
          <w:spacing w:val="-7"/>
        </w:rPr>
        <w:t xml:space="preserve"> </w:t>
      </w:r>
      <w:r>
        <w:rPr>
          <w:spacing w:val="-4"/>
        </w:rPr>
        <w:t>террористических</w:t>
      </w:r>
      <w:r>
        <w:rPr>
          <w:spacing w:val="-6"/>
        </w:rPr>
        <w:t xml:space="preserve"> </w:t>
      </w:r>
      <w:r>
        <w:rPr>
          <w:spacing w:val="-4"/>
        </w:rPr>
        <w:t>актов.</w:t>
      </w:r>
    </w:p>
    <w:p w14:paraId="7FC8F414" w14:textId="77777777" w:rsidR="001E35FF" w:rsidRDefault="00D86E29">
      <w:pPr>
        <w:pStyle w:val="a3"/>
        <w:spacing w:line="276" w:lineRule="auto"/>
        <w:ind w:right="102"/>
      </w:pPr>
      <w:r>
        <w:t>Выбор и оснащение объектов спорта инженерно-техническими средствами</w:t>
      </w:r>
      <w:r>
        <w:rPr>
          <w:spacing w:val="-15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конкретных</w:t>
      </w:r>
      <w:r>
        <w:rPr>
          <w:spacing w:val="-14"/>
        </w:rPr>
        <w:t xml:space="preserve"> </w:t>
      </w:r>
      <w:r>
        <w:t>типов</w:t>
      </w:r>
      <w:r>
        <w:rPr>
          <w:spacing w:val="-14"/>
        </w:rPr>
        <w:t xml:space="preserve"> </w:t>
      </w:r>
      <w:r>
        <w:t>определяются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техническом</w:t>
      </w:r>
      <w:r>
        <w:rPr>
          <w:spacing w:val="-13"/>
        </w:rPr>
        <w:t xml:space="preserve"> </w:t>
      </w:r>
      <w:r>
        <w:t xml:space="preserve">задании </w:t>
      </w:r>
      <w:r>
        <w:rPr>
          <w:spacing w:val="-4"/>
        </w:rPr>
        <w:t>на</w:t>
      </w:r>
      <w:r>
        <w:rPr>
          <w:spacing w:val="-18"/>
        </w:rPr>
        <w:t xml:space="preserve"> </w:t>
      </w:r>
      <w:r>
        <w:rPr>
          <w:spacing w:val="-4"/>
        </w:rPr>
        <w:t>проектирование</w:t>
      </w:r>
      <w:r>
        <w:rPr>
          <w:spacing w:val="-17"/>
        </w:rPr>
        <w:t xml:space="preserve"> </w:t>
      </w:r>
      <w:r>
        <w:rPr>
          <w:spacing w:val="-4"/>
        </w:rPr>
        <w:t>инженерно-технических</w:t>
      </w:r>
      <w:r>
        <w:rPr>
          <w:spacing w:val="-16"/>
        </w:rPr>
        <w:t xml:space="preserve"> </w:t>
      </w:r>
      <w:r>
        <w:rPr>
          <w:spacing w:val="-4"/>
        </w:rPr>
        <w:t>средств</w:t>
      </w:r>
      <w:r>
        <w:rPr>
          <w:spacing w:val="-18"/>
        </w:rPr>
        <w:t xml:space="preserve"> </w:t>
      </w:r>
      <w:r>
        <w:rPr>
          <w:spacing w:val="-4"/>
        </w:rPr>
        <w:t>охраны.</w:t>
      </w:r>
    </w:p>
    <w:p w14:paraId="5B488E7D" w14:textId="77777777" w:rsidR="001E35FF" w:rsidRDefault="00D86E29">
      <w:pPr>
        <w:pStyle w:val="a3"/>
        <w:spacing w:line="276" w:lineRule="auto"/>
        <w:ind w:right="101"/>
      </w:pPr>
      <w:r>
        <w:t>Оборудование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инженерно-техническими</w:t>
      </w:r>
      <w:r>
        <w:rPr>
          <w:spacing w:val="-4"/>
        </w:rPr>
        <w:t xml:space="preserve"> </w:t>
      </w:r>
      <w:r>
        <w:t xml:space="preserve">средствами </w:t>
      </w:r>
      <w:r>
        <w:rPr>
          <w:spacing w:val="-6"/>
        </w:rPr>
        <w:t>и</w:t>
      </w:r>
      <w:r>
        <w:rPr>
          <w:spacing w:val="-12"/>
        </w:rPr>
        <w:t xml:space="preserve"> </w:t>
      </w:r>
      <w:r>
        <w:rPr>
          <w:spacing w:val="-6"/>
        </w:rPr>
        <w:t>системами</w:t>
      </w:r>
      <w:r>
        <w:rPr>
          <w:spacing w:val="-11"/>
        </w:rPr>
        <w:t xml:space="preserve"> </w:t>
      </w:r>
      <w:r>
        <w:rPr>
          <w:spacing w:val="-6"/>
        </w:rPr>
        <w:t>охраны</w:t>
      </w:r>
      <w:r>
        <w:rPr>
          <w:spacing w:val="-12"/>
        </w:rPr>
        <w:t xml:space="preserve"> </w:t>
      </w:r>
      <w:r>
        <w:rPr>
          <w:spacing w:val="-6"/>
        </w:rPr>
        <w:t>позволяет</w:t>
      </w:r>
      <w:r>
        <w:rPr>
          <w:spacing w:val="-11"/>
        </w:rPr>
        <w:t xml:space="preserve"> </w:t>
      </w:r>
      <w:r>
        <w:rPr>
          <w:spacing w:val="-6"/>
        </w:rPr>
        <w:t>обеспечить</w:t>
      </w:r>
      <w:r>
        <w:rPr>
          <w:spacing w:val="-12"/>
        </w:rPr>
        <w:t xml:space="preserve"> </w:t>
      </w:r>
      <w:r>
        <w:rPr>
          <w:spacing w:val="-6"/>
        </w:rPr>
        <w:t>их</w:t>
      </w:r>
      <w:r>
        <w:rPr>
          <w:spacing w:val="-11"/>
        </w:rPr>
        <w:t xml:space="preserve"> </w:t>
      </w:r>
      <w:r>
        <w:rPr>
          <w:spacing w:val="-6"/>
        </w:rPr>
        <w:t>надежную</w:t>
      </w:r>
      <w:r>
        <w:rPr>
          <w:spacing w:val="-12"/>
        </w:rPr>
        <w:t xml:space="preserve"> </w:t>
      </w:r>
      <w:r>
        <w:rPr>
          <w:spacing w:val="-6"/>
        </w:rPr>
        <w:t>защиту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12"/>
        </w:rPr>
        <w:t xml:space="preserve"> </w:t>
      </w:r>
      <w:r>
        <w:rPr>
          <w:spacing w:val="-6"/>
        </w:rPr>
        <w:t xml:space="preserve">существенно </w:t>
      </w:r>
      <w:r>
        <w:t>сократить,</w:t>
      </w:r>
      <w:r>
        <w:rPr>
          <w:spacing w:val="57"/>
          <w:w w:val="150"/>
        </w:rPr>
        <w:t xml:space="preserve"> </w:t>
      </w:r>
      <w:r>
        <w:t>а</w:t>
      </w:r>
      <w:r>
        <w:rPr>
          <w:spacing w:val="58"/>
          <w:w w:val="150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t>ряде</w:t>
      </w:r>
      <w:r>
        <w:rPr>
          <w:spacing w:val="59"/>
          <w:w w:val="150"/>
        </w:rPr>
        <w:t xml:space="preserve"> </w:t>
      </w:r>
      <w:r>
        <w:t>случаев</w:t>
      </w:r>
      <w:r>
        <w:rPr>
          <w:spacing w:val="55"/>
          <w:w w:val="150"/>
        </w:rPr>
        <w:t xml:space="preserve"> </w:t>
      </w:r>
      <w:r>
        <w:t>практически</w:t>
      </w:r>
      <w:r>
        <w:rPr>
          <w:spacing w:val="58"/>
          <w:w w:val="150"/>
        </w:rPr>
        <w:t xml:space="preserve"> </w:t>
      </w:r>
      <w:r>
        <w:t>исключить</w:t>
      </w:r>
      <w:r>
        <w:rPr>
          <w:spacing w:val="58"/>
          <w:w w:val="150"/>
        </w:rPr>
        <w:t xml:space="preserve"> </w:t>
      </w:r>
      <w:r>
        <w:t>такие</w:t>
      </w:r>
      <w:r>
        <w:rPr>
          <w:spacing w:val="55"/>
          <w:w w:val="150"/>
        </w:rPr>
        <w:t xml:space="preserve"> </w:t>
      </w:r>
      <w:r>
        <w:rPr>
          <w:spacing w:val="-5"/>
        </w:rPr>
        <w:t>проявления</w:t>
      </w:r>
    </w:p>
    <w:p w14:paraId="098F288E" w14:textId="77777777" w:rsidR="001E35FF" w:rsidRDefault="00D86E29">
      <w:pPr>
        <w:pStyle w:val="a3"/>
        <w:ind w:firstLine="0"/>
      </w:pPr>
      <w:r>
        <w:rPr>
          <w:spacing w:val="-8"/>
        </w:rPr>
        <w:t>«человеческого</w:t>
      </w:r>
      <w:r>
        <w:rPr>
          <w:spacing w:val="-12"/>
        </w:rPr>
        <w:t xml:space="preserve"> </w:t>
      </w:r>
      <w:r>
        <w:rPr>
          <w:spacing w:val="-8"/>
        </w:rPr>
        <w:t>фактора»,</w:t>
      </w:r>
      <w:r>
        <w:rPr>
          <w:spacing w:val="-13"/>
        </w:rPr>
        <w:t xml:space="preserve"> </w:t>
      </w:r>
      <w:r>
        <w:rPr>
          <w:spacing w:val="-8"/>
        </w:rPr>
        <w:t>как</w:t>
      </w:r>
      <w:r>
        <w:rPr>
          <w:spacing w:val="-10"/>
        </w:rPr>
        <w:t xml:space="preserve"> </w:t>
      </w:r>
      <w:r>
        <w:rPr>
          <w:spacing w:val="-8"/>
        </w:rPr>
        <w:t>сговор,</w:t>
      </w:r>
      <w:r>
        <w:rPr>
          <w:spacing w:val="-14"/>
        </w:rPr>
        <w:t xml:space="preserve"> </w:t>
      </w:r>
      <w:r>
        <w:rPr>
          <w:spacing w:val="-8"/>
        </w:rPr>
        <w:t>подкуп,</w:t>
      </w:r>
      <w:r>
        <w:rPr>
          <w:spacing w:val="-13"/>
        </w:rPr>
        <w:t xml:space="preserve"> </w:t>
      </w:r>
      <w:r>
        <w:rPr>
          <w:spacing w:val="-8"/>
        </w:rPr>
        <w:t>корысть</w:t>
      </w:r>
      <w:r>
        <w:rPr>
          <w:spacing w:val="-17"/>
        </w:rPr>
        <w:t xml:space="preserve"> </w:t>
      </w:r>
      <w:r>
        <w:rPr>
          <w:spacing w:val="-8"/>
        </w:rPr>
        <w:t>и</w:t>
      </w:r>
      <w:r>
        <w:rPr>
          <w:spacing w:val="-12"/>
        </w:rPr>
        <w:t xml:space="preserve"> </w:t>
      </w:r>
      <w:r>
        <w:rPr>
          <w:spacing w:val="-8"/>
        </w:rPr>
        <w:t>халатность.</w:t>
      </w:r>
    </w:p>
    <w:p w14:paraId="54138C94" w14:textId="77777777" w:rsidR="001E35FF" w:rsidRDefault="001E35FF">
      <w:pPr>
        <w:sectPr w:rsidR="001E35FF">
          <w:pgSz w:w="11910" w:h="16840"/>
          <w:pgMar w:top="1080" w:right="1020" w:bottom="1020" w:left="1340" w:header="0" w:footer="830" w:gutter="0"/>
          <w:cols w:space="720"/>
        </w:sectPr>
      </w:pPr>
    </w:p>
    <w:p w14:paraId="0D04DE10" w14:textId="77777777" w:rsidR="001E35FF" w:rsidRDefault="00D86E29">
      <w:pPr>
        <w:pStyle w:val="1"/>
        <w:numPr>
          <w:ilvl w:val="2"/>
          <w:numId w:val="1"/>
        </w:numPr>
        <w:tabs>
          <w:tab w:val="left" w:pos="1430"/>
        </w:tabs>
        <w:spacing w:before="72"/>
        <w:jc w:val="both"/>
      </w:pPr>
      <w:bookmarkStart w:id="3" w:name="_bookmark3"/>
      <w:bookmarkEnd w:id="3"/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требования</w:t>
      </w:r>
    </w:p>
    <w:p w14:paraId="0EC7CC8E" w14:textId="77777777" w:rsidR="001E35FF" w:rsidRDefault="00D86E29">
      <w:pPr>
        <w:pStyle w:val="a3"/>
        <w:spacing w:before="46" w:line="276" w:lineRule="auto"/>
        <w:ind w:right="111"/>
      </w:pPr>
      <w:r>
        <w:t>Охрану социально значимых объектов спорта рекомендуется осуществлять путем организации ИТУ и оборудования таких объектов современными ТСО.</w:t>
      </w:r>
    </w:p>
    <w:p w14:paraId="21FF14AB" w14:textId="77777777" w:rsidR="001E35FF" w:rsidRDefault="00D86E29">
      <w:pPr>
        <w:pStyle w:val="a3"/>
        <w:spacing w:line="276" w:lineRule="auto"/>
        <w:ind w:right="107"/>
      </w:pPr>
      <w:r>
        <w:t>Требования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  <w:w w:val="150"/>
        </w:rPr>
        <w:t xml:space="preserve">  </w:t>
      </w:r>
      <w:r>
        <w:t>инженерно-техническим</w:t>
      </w:r>
      <w:r>
        <w:rPr>
          <w:spacing w:val="80"/>
          <w:w w:val="150"/>
        </w:rPr>
        <w:t xml:space="preserve">  </w:t>
      </w:r>
      <w:r>
        <w:t>средствам</w:t>
      </w:r>
      <w:r>
        <w:rPr>
          <w:spacing w:val="80"/>
          <w:w w:val="150"/>
        </w:rPr>
        <w:t xml:space="preserve">  </w:t>
      </w:r>
      <w:r>
        <w:t>охраны при</w:t>
      </w:r>
      <w:r>
        <w:rPr>
          <w:spacing w:val="80"/>
          <w:w w:val="150"/>
        </w:rPr>
        <w:t xml:space="preserve">  </w:t>
      </w:r>
      <w:r>
        <w:t>оборудовании</w:t>
      </w:r>
      <w:r>
        <w:rPr>
          <w:spacing w:val="80"/>
          <w:w w:val="150"/>
        </w:rPr>
        <w:t xml:space="preserve">  </w:t>
      </w:r>
      <w:r>
        <w:t>объекто</w:t>
      </w:r>
      <w:r>
        <w:t>в</w:t>
      </w:r>
      <w:r>
        <w:rPr>
          <w:spacing w:val="80"/>
          <w:w w:val="150"/>
        </w:rPr>
        <w:t xml:space="preserve">  </w:t>
      </w:r>
      <w:r>
        <w:t>спорта</w:t>
      </w:r>
      <w:r>
        <w:rPr>
          <w:spacing w:val="80"/>
          <w:w w:val="150"/>
        </w:rPr>
        <w:t xml:space="preserve">  </w:t>
      </w:r>
      <w:r>
        <w:t>рекомендуется</w:t>
      </w:r>
      <w:r>
        <w:rPr>
          <w:spacing w:val="80"/>
          <w:w w:val="150"/>
        </w:rPr>
        <w:t xml:space="preserve">  </w:t>
      </w:r>
      <w:r>
        <w:t>определять в</w:t>
      </w:r>
      <w:r>
        <w:rPr>
          <w:spacing w:val="78"/>
        </w:rPr>
        <w:t xml:space="preserve">  </w:t>
      </w:r>
      <w:r>
        <w:t>зависимости</w:t>
      </w:r>
      <w:r>
        <w:rPr>
          <w:spacing w:val="78"/>
        </w:rPr>
        <w:t xml:space="preserve">  </w:t>
      </w:r>
      <w:r>
        <w:t>от</w:t>
      </w:r>
      <w:r>
        <w:rPr>
          <w:spacing w:val="78"/>
        </w:rPr>
        <w:t xml:space="preserve">  </w:t>
      </w:r>
      <w:r>
        <w:t>их</w:t>
      </w:r>
      <w:r>
        <w:rPr>
          <w:spacing w:val="79"/>
        </w:rPr>
        <w:t xml:space="preserve">  </w:t>
      </w:r>
      <w:r>
        <w:t>категории,</w:t>
      </w:r>
      <w:r>
        <w:rPr>
          <w:spacing w:val="79"/>
        </w:rPr>
        <w:t xml:space="preserve">  </w:t>
      </w:r>
      <w:r>
        <w:t>установленной</w:t>
      </w:r>
      <w:r>
        <w:rPr>
          <w:spacing w:val="77"/>
        </w:rPr>
        <w:t xml:space="preserve">  </w:t>
      </w:r>
      <w:r>
        <w:t>в</w:t>
      </w:r>
      <w:r>
        <w:rPr>
          <w:spacing w:val="78"/>
        </w:rPr>
        <w:t xml:space="preserve">  </w:t>
      </w:r>
      <w:r>
        <w:t>соответствии с</w:t>
      </w:r>
      <w:r>
        <w:rPr>
          <w:spacing w:val="-3"/>
        </w:rPr>
        <w:t xml:space="preserve"> </w:t>
      </w:r>
      <w:r>
        <w:t>постановлением</w:t>
      </w:r>
      <w:r>
        <w:rPr>
          <w:spacing w:val="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 марта</w:t>
      </w:r>
      <w:r>
        <w:rPr>
          <w:spacing w:val="-1"/>
        </w:rPr>
        <w:t xml:space="preserve"> </w:t>
      </w:r>
      <w:r>
        <w:t xml:space="preserve">2015 </w:t>
      </w:r>
      <w:r>
        <w:rPr>
          <w:spacing w:val="-5"/>
        </w:rPr>
        <w:t>г.</w:t>
      </w:r>
    </w:p>
    <w:p w14:paraId="51C8969F" w14:textId="77777777" w:rsidR="001E35FF" w:rsidRDefault="00D86E29">
      <w:pPr>
        <w:pStyle w:val="a3"/>
        <w:spacing w:line="276" w:lineRule="auto"/>
        <w:ind w:right="111" w:firstLine="0"/>
      </w:pPr>
      <w:r>
        <w:t>№</w:t>
      </w:r>
      <w:r>
        <w:rPr>
          <w:spacing w:val="40"/>
        </w:rPr>
        <w:t xml:space="preserve"> </w:t>
      </w:r>
      <w:r>
        <w:t>202,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функционирования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расположения</w:t>
      </w:r>
      <w:r>
        <w:rPr>
          <w:spacing w:val="80"/>
        </w:rPr>
        <w:t xml:space="preserve"> </w:t>
      </w:r>
      <w:r>
        <w:t>на местности, характера угроз и иных факторов. При этом особое</w:t>
      </w:r>
      <w:r>
        <w:rPr>
          <w:spacing w:val="40"/>
        </w:rPr>
        <w:t xml:space="preserve"> </w:t>
      </w:r>
      <w:r>
        <w:t xml:space="preserve">внимание следует уделять направлениям, ведущим к критическим элементам объекта спорта и потенциально опасным участкам такого </w:t>
      </w:r>
      <w:r>
        <w:rPr>
          <w:spacing w:val="-2"/>
        </w:rPr>
        <w:t>объекта.</w:t>
      </w:r>
    </w:p>
    <w:p w14:paraId="17473BF0" w14:textId="77777777" w:rsidR="001E35FF" w:rsidRDefault="00D86E29">
      <w:pPr>
        <w:pStyle w:val="a3"/>
        <w:spacing w:line="276" w:lineRule="auto"/>
        <w:ind w:right="110"/>
      </w:pPr>
      <w:r>
        <w:t>ТСО рекомендуется оборудовать места вероятного проникновени</w:t>
      </w:r>
      <w:r>
        <w:t>я (окна,</w:t>
      </w:r>
      <w:r>
        <w:rPr>
          <w:spacing w:val="-4"/>
        </w:rPr>
        <w:t xml:space="preserve"> </w:t>
      </w:r>
      <w:r>
        <w:t>двери,</w:t>
      </w:r>
      <w:r>
        <w:rPr>
          <w:spacing w:val="-4"/>
        </w:rPr>
        <w:t xml:space="preserve"> </w:t>
      </w:r>
      <w:r>
        <w:t>люки,</w:t>
      </w:r>
      <w:r>
        <w:rPr>
          <w:spacing w:val="-4"/>
        </w:rPr>
        <w:t xml:space="preserve"> </w:t>
      </w:r>
      <w:r>
        <w:t>вентиляционные</w:t>
      </w:r>
      <w:r>
        <w:rPr>
          <w:spacing w:val="-3"/>
        </w:rPr>
        <w:t xml:space="preserve"> </w:t>
      </w:r>
      <w:r>
        <w:t>короба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значимый объект спорта.</w:t>
      </w:r>
    </w:p>
    <w:p w14:paraId="22D3286D" w14:textId="77777777" w:rsidR="001E35FF" w:rsidRDefault="00D86E29">
      <w:pPr>
        <w:pStyle w:val="a3"/>
        <w:spacing w:line="276" w:lineRule="auto"/>
        <w:ind w:right="106"/>
      </w:pPr>
      <w:r>
        <w:t xml:space="preserve">Рекомендуемый состав средств ИТУ, в зависимости от категории опасности объекта, приведен в Приложении № 1 к настоящим </w:t>
      </w:r>
      <w:r>
        <w:rPr>
          <w:spacing w:val="-2"/>
        </w:rPr>
        <w:t>рекомендациям.</w:t>
      </w:r>
    </w:p>
    <w:p w14:paraId="19C2A6F5" w14:textId="77777777" w:rsidR="001E35FF" w:rsidRDefault="00D86E29">
      <w:pPr>
        <w:pStyle w:val="a3"/>
        <w:spacing w:line="276" w:lineRule="auto"/>
        <w:ind w:right="115"/>
      </w:pPr>
      <w:r>
        <w:t>Для наиболее эффективной охраны с</w:t>
      </w:r>
      <w:r>
        <w:t>оциально значимых объектов спорта рекомендуется обеспечить возможность раздельного контроля:</w:t>
      </w:r>
    </w:p>
    <w:p w14:paraId="5B8BB1CF" w14:textId="77777777" w:rsidR="001E35FF" w:rsidRDefault="00D86E29">
      <w:pPr>
        <w:pStyle w:val="a3"/>
        <w:spacing w:line="321" w:lineRule="exact"/>
        <w:ind w:left="1070" w:firstLine="0"/>
      </w:pPr>
      <w:r>
        <w:t>периметра</w:t>
      </w:r>
      <w:r>
        <w:rPr>
          <w:spacing w:val="-10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rPr>
          <w:spacing w:val="-2"/>
        </w:rPr>
        <w:t>объекта;</w:t>
      </w:r>
    </w:p>
    <w:p w14:paraId="193143DE" w14:textId="77777777" w:rsidR="001E35FF" w:rsidRDefault="00D86E29">
      <w:pPr>
        <w:pStyle w:val="a3"/>
        <w:spacing w:before="51"/>
        <w:ind w:left="1070" w:firstLine="0"/>
      </w:pPr>
      <w:r>
        <w:t>периметра</w:t>
      </w:r>
      <w:r>
        <w:rPr>
          <w:spacing w:val="-7"/>
        </w:rPr>
        <w:t xml:space="preserve"> </w:t>
      </w:r>
      <w:r>
        <w:t>самого</w:t>
      </w:r>
      <w:r>
        <w:rPr>
          <w:spacing w:val="-7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(фасад</w:t>
      </w:r>
      <w:r>
        <w:rPr>
          <w:spacing w:val="-4"/>
        </w:rPr>
        <w:t xml:space="preserve"> </w:t>
      </w:r>
      <w:r>
        <w:t>здания,</w:t>
      </w:r>
      <w:r>
        <w:rPr>
          <w:spacing w:val="-4"/>
        </w:rPr>
        <w:t xml:space="preserve"> </w:t>
      </w:r>
      <w:r>
        <w:t>двери,</w:t>
      </w:r>
      <w:r>
        <w:rPr>
          <w:spacing w:val="-5"/>
        </w:rPr>
        <w:t xml:space="preserve"> </w:t>
      </w:r>
      <w:r>
        <w:t>окна,</w:t>
      </w:r>
      <w:r>
        <w:rPr>
          <w:spacing w:val="-5"/>
        </w:rPr>
        <w:t xml:space="preserve"> </w:t>
      </w:r>
      <w:r>
        <w:rPr>
          <w:spacing w:val="-2"/>
        </w:rPr>
        <w:t>крыша);</w:t>
      </w:r>
    </w:p>
    <w:p w14:paraId="1205642F" w14:textId="77777777" w:rsidR="001E35FF" w:rsidRDefault="00D86E29">
      <w:pPr>
        <w:pStyle w:val="a3"/>
        <w:spacing w:before="47" w:line="276" w:lineRule="auto"/>
        <w:ind w:right="112"/>
      </w:pPr>
      <w:r>
        <w:t>специальных помещений объекта: хранилищ материальных ценностей, помещени</w:t>
      </w:r>
      <w:r>
        <w:t>й для хранения оружия.</w:t>
      </w:r>
    </w:p>
    <w:p w14:paraId="73E10BF4" w14:textId="77777777" w:rsidR="001E35FF" w:rsidRDefault="00D86E29">
      <w:pPr>
        <w:pStyle w:val="a3"/>
        <w:spacing w:line="276" w:lineRule="auto"/>
        <w:ind w:right="115"/>
      </w:pPr>
      <w:r>
        <w:t>Данное разделение позволит наиболее точно определить характер нарушения и место его совершения с целью оперативной выработки мер</w:t>
      </w:r>
      <w:r>
        <w:rPr>
          <w:spacing w:val="80"/>
        </w:rPr>
        <w:t xml:space="preserve"> </w:t>
      </w:r>
      <w:r>
        <w:t>по реагированию и уменьшению времени на их реализацию.</w:t>
      </w:r>
    </w:p>
    <w:p w14:paraId="1B948847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2C3CD05B" w14:textId="77777777" w:rsidR="001E35FF" w:rsidRDefault="00D86E29">
      <w:pPr>
        <w:pStyle w:val="1"/>
        <w:numPr>
          <w:ilvl w:val="2"/>
          <w:numId w:val="1"/>
        </w:numPr>
        <w:tabs>
          <w:tab w:val="left" w:pos="1430"/>
        </w:tabs>
        <w:spacing w:before="72"/>
        <w:jc w:val="both"/>
      </w:pPr>
      <w:bookmarkStart w:id="4" w:name="_bookmark4"/>
      <w:bookmarkEnd w:id="4"/>
      <w:r>
        <w:t>Охрана</w:t>
      </w:r>
      <w:r>
        <w:rPr>
          <w:spacing w:val="-7"/>
        </w:rPr>
        <w:t xml:space="preserve"> </w:t>
      </w:r>
      <w:r>
        <w:rPr>
          <w:spacing w:val="-2"/>
        </w:rPr>
        <w:t>территорий</w:t>
      </w:r>
    </w:p>
    <w:p w14:paraId="3411EE41" w14:textId="77777777" w:rsidR="001E35FF" w:rsidRDefault="00D86E29">
      <w:pPr>
        <w:pStyle w:val="a3"/>
        <w:spacing w:before="46" w:line="276" w:lineRule="auto"/>
        <w:ind w:right="111"/>
      </w:pPr>
      <w:r>
        <w:t>ТСО, используемые для охраны периметра социально значимых объектов спорта, рекомендуется выбирать в зависимости от категории объекта, вида предполагаемой угрозы объекту, помеховой обстановки, рельефа местности, протяженности и технической укрепленности пер</w:t>
      </w:r>
      <w:r>
        <w:t>иметра, типа ограждения, наличия дорог вдоль периметра, зоны отторжения и ее ширины.</w:t>
      </w:r>
    </w:p>
    <w:p w14:paraId="2EEDFA1F" w14:textId="77777777" w:rsidR="001E35FF" w:rsidRDefault="00D86E29">
      <w:pPr>
        <w:pStyle w:val="a3"/>
        <w:spacing w:line="276" w:lineRule="auto"/>
        <w:ind w:right="109"/>
      </w:pPr>
      <w:r>
        <w:t xml:space="preserve">В зависимости от категории объекта спорта, протяженности границ его территории, режима работы, выбирается вид периметрового защитного </w:t>
      </w:r>
      <w:r>
        <w:rPr>
          <w:spacing w:val="-2"/>
        </w:rPr>
        <w:t>ограждения.</w:t>
      </w:r>
    </w:p>
    <w:p w14:paraId="7AA14E2D" w14:textId="77777777" w:rsidR="001E35FF" w:rsidRDefault="00D86E29">
      <w:pPr>
        <w:pStyle w:val="a3"/>
        <w:spacing w:line="276" w:lineRule="auto"/>
        <w:ind w:right="111"/>
      </w:pPr>
      <w:r>
        <w:t>В соответствии с постанов</w:t>
      </w:r>
      <w:r>
        <w:t>лением Правительства Российской Федерации от 6 марта 2015 г. № 202, объекты спорта первой и второй категорий опасности оборудуются КПП.</w:t>
      </w:r>
    </w:p>
    <w:p w14:paraId="1941092A" w14:textId="77777777" w:rsidR="001E35FF" w:rsidRDefault="00D86E29">
      <w:pPr>
        <w:pStyle w:val="a3"/>
        <w:spacing w:line="276" w:lineRule="auto"/>
        <w:ind w:right="111"/>
      </w:pPr>
      <w:r>
        <w:t xml:space="preserve">КПП предназначены для осуществления установленного режима доступа людей или транспорта на объект (с объекта) или в охраняемые </w:t>
      </w:r>
      <w:r>
        <w:rPr>
          <w:spacing w:val="-2"/>
        </w:rPr>
        <w:t>помещения.</w:t>
      </w:r>
    </w:p>
    <w:p w14:paraId="6F094AA0" w14:textId="77777777" w:rsidR="001E35FF" w:rsidRDefault="00D86E29">
      <w:pPr>
        <w:pStyle w:val="a3"/>
        <w:spacing w:line="276" w:lineRule="auto"/>
        <w:ind w:right="114"/>
      </w:pPr>
      <w:r>
        <w:t>КПП выполняются в соответствии с архитектурным стилем объекта спорта. Количество КПП определяется в зависимости от прот</w:t>
      </w:r>
      <w:r>
        <w:t>яженности периметра</w:t>
      </w:r>
      <w:r>
        <w:rPr>
          <w:spacing w:val="40"/>
        </w:rPr>
        <w:t xml:space="preserve"> </w:t>
      </w:r>
      <w:r>
        <w:t>объекта,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конфигурации,</w:t>
      </w:r>
      <w:r>
        <w:rPr>
          <w:spacing w:val="40"/>
        </w:rPr>
        <w:t xml:space="preserve"> </w:t>
      </w:r>
      <w:r>
        <w:t>интенсивности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и транспорта.</w:t>
      </w:r>
    </w:p>
    <w:p w14:paraId="5280C912" w14:textId="77777777" w:rsidR="001E35FF" w:rsidRDefault="00D86E29">
      <w:pPr>
        <w:pStyle w:val="a3"/>
        <w:spacing w:line="276" w:lineRule="auto"/>
        <w:ind w:right="117"/>
      </w:pPr>
      <w:r>
        <w:t>Устройство помещения КПП для сотрудников охраны должно иметь достаточный обзор и обеспечивать надежную защиту охранника.</w:t>
      </w:r>
    </w:p>
    <w:p w14:paraId="31AE9593" w14:textId="77777777" w:rsidR="001E35FF" w:rsidRDefault="00D86E29">
      <w:pPr>
        <w:pStyle w:val="a3"/>
        <w:spacing w:before="1"/>
        <w:ind w:left="1070" w:firstLine="0"/>
      </w:pPr>
      <w:r>
        <w:t>КПП</w:t>
      </w:r>
      <w:r>
        <w:rPr>
          <w:spacing w:val="-3"/>
        </w:rPr>
        <w:t xml:space="preserve"> </w:t>
      </w:r>
      <w:r>
        <w:rPr>
          <w:spacing w:val="-2"/>
        </w:rPr>
        <w:t>оборудуются:</w:t>
      </w:r>
    </w:p>
    <w:p w14:paraId="11AD00AC" w14:textId="77777777" w:rsidR="001E35FF" w:rsidRDefault="00D86E29">
      <w:pPr>
        <w:pStyle w:val="a3"/>
        <w:spacing w:before="48"/>
        <w:ind w:left="1070" w:firstLine="0"/>
        <w:jc w:val="left"/>
      </w:pPr>
      <w:r>
        <w:rPr>
          <w:spacing w:val="-4"/>
        </w:rPr>
        <w:t>УПУ;</w:t>
      </w:r>
    </w:p>
    <w:p w14:paraId="34FF78EA" w14:textId="77777777" w:rsidR="001E35FF" w:rsidRDefault="00D86E29">
      <w:pPr>
        <w:pStyle w:val="a3"/>
        <w:spacing w:before="47" w:line="276" w:lineRule="auto"/>
        <w:ind w:left="1070" w:right="6319" w:firstLine="0"/>
      </w:pPr>
      <w:r>
        <w:t>средствами</w:t>
      </w:r>
      <w:r>
        <w:rPr>
          <w:spacing w:val="-18"/>
        </w:rPr>
        <w:t xml:space="preserve"> </w:t>
      </w:r>
      <w:r>
        <w:t xml:space="preserve">связи; </w:t>
      </w:r>
      <w:r>
        <w:rPr>
          <w:spacing w:val="-4"/>
        </w:rPr>
        <w:t>ТС;</w:t>
      </w:r>
    </w:p>
    <w:p w14:paraId="47CE65D9" w14:textId="77777777" w:rsidR="001E35FF" w:rsidRDefault="00D86E29">
      <w:pPr>
        <w:pStyle w:val="a3"/>
        <w:spacing w:before="1"/>
        <w:ind w:left="1070" w:firstLine="0"/>
      </w:pPr>
      <w:r>
        <w:t>с</w:t>
      </w:r>
      <w:r>
        <w:t>истемой</w:t>
      </w:r>
      <w:r>
        <w:rPr>
          <w:spacing w:val="-5"/>
        </w:rPr>
        <w:t xml:space="preserve"> </w:t>
      </w:r>
      <w:r>
        <w:rPr>
          <w:spacing w:val="-2"/>
        </w:rPr>
        <w:t>видеонаблюдения;</w:t>
      </w:r>
    </w:p>
    <w:p w14:paraId="5426228D" w14:textId="77777777" w:rsidR="001E35FF" w:rsidRDefault="00D86E29">
      <w:pPr>
        <w:pStyle w:val="a3"/>
        <w:spacing w:before="48" w:line="276" w:lineRule="auto"/>
        <w:ind w:right="109"/>
      </w:pPr>
      <w:r>
        <w:t xml:space="preserve">местом для ведения служебной документации и оформления </w:t>
      </w:r>
      <w:r>
        <w:rPr>
          <w:spacing w:val="-2"/>
        </w:rPr>
        <w:t>пропусков.</w:t>
      </w:r>
    </w:p>
    <w:p w14:paraId="56086A91" w14:textId="77777777" w:rsidR="001E35FF" w:rsidRDefault="00D86E29">
      <w:pPr>
        <w:pStyle w:val="a3"/>
        <w:spacing w:before="1"/>
        <w:ind w:left="1070" w:firstLine="0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КПП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rPr>
          <w:spacing w:val="-2"/>
        </w:rPr>
        <w:t>оборудоваться:</w:t>
      </w:r>
    </w:p>
    <w:p w14:paraId="1BED135F" w14:textId="77777777" w:rsidR="001E35FF" w:rsidRDefault="00D86E29">
      <w:pPr>
        <w:pStyle w:val="a3"/>
        <w:spacing w:before="48" w:line="276" w:lineRule="auto"/>
        <w:ind w:right="117"/>
      </w:pPr>
      <w:r>
        <w:t>камерой хранения личных вещей сотрудников и посетителей</w:t>
      </w:r>
      <w:r>
        <w:rPr>
          <w:spacing w:val="40"/>
        </w:rPr>
        <w:t xml:space="preserve"> </w:t>
      </w:r>
      <w:r>
        <w:rPr>
          <w:spacing w:val="-2"/>
        </w:rPr>
        <w:t>объекта;</w:t>
      </w:r>
    </w:p>
    <w:p w14:paraId="710CDD0E" w14:textId="77777777" w:rsidR="001E35FF" w:rsidRDefault="00D86E29">
      <w:pPr>
        <w:pStyle w:val="a3"/>
        <w:spacing w:line="321" w:lineRule="exact"/>
        <w:ind w:left="1070" w:firstLine="0"/>
      </w:pPr>
      <w:r>
        <w:t>помещением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rPr>
          <w:spacing w:val="-4"/>
        </w:rPr>
        <w:t>ТСО.</w:t>
      </w:r>
    </w:p>
    <w:p w14:paraId="15894F1C" w14:textId="77777777" w:rsidR="001E35FF" w:rsidRDefault="00D86E29">
      <w:pPr>
        <w:pStyle w:val="a3"/>
        <w:spacing w:before="50" w:line="276" w:lineRule="auto"/>
        <w:ind w:right="110"/>
      </w:pPr>
      <w:r>
        <w:t>Для освещения</w:t>
      </w:r>
      <w:r>
        <w:rPr>
          <w:spacing w:val="-2"/>
        </w:rPr>
        <w:t xml:space="preserve"> </w:t>
      </w:r>
      <w:r>
        <w:t>помещения КПП,</w:t>
      </w:r>
      <w:r>
        <w:rPr>
          <w:spacing w:val="-1"/>
        </w:rPr>
        <w:t xml:space="preserve"> </w:t>
      </w:r>
      <w:r>
        <w:t>коридоров,</w:t>
      </w:r>
      <w:r>
        <w:rPr>
          <w:spacing w:val="-2"/>
        </w:rPr>
        <w:t xml:space="preserve"> </w:t>
      </w:r>
      <w:r>
        <w:t>досмотровой</w:t>
      </w:r>
      <w:r>
        <w:rPr>
          <w:spacing w:val="-2"/>
        </w:rPr>
        <w:t xml:space="preserve"> </w:t>
      </w:r>
      <w:r>
        <w:t>площадки, рабочих мест сотрудников охраны рекомендуется установка</w:t>
      </w:r>
      <w:r>
        <w:rPr>
          <w:spacing w:val="40"/>
        </w:rPr>
        <w:t xml:space="preserve"> </w:t>
      </w:r>
      <w:r>
        <w:t>осветительных</w:t>
      </w:r>
      <w:r>
        <w:rPr>
          <w:spacing w:val="40"/>
        </w:rPr>
        <w:t xml:space="preserve"> </w:t>
      </w:r>
      <w:r>
        <w:t>приборов,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40"/>
        </w:rPr>
        <w:t xml:space="preserve"> </w:t>
      </w:r>
      <w:r>
        <w:t>освещенность</w:t>
      </w:r>
      <w:r>
        <w:rPr>
          <w:spacing w:val="40"/>
        </w:rPr>
        <w:t xml:space="preserve"> </w:t>
      </w:r>
      <w:r>
        <w:t>внутри</w:t>
      </w:r>
      <w:r>
        <w:rPr>
          <w:spacing w:val="40"/>
        </w:rPr>
        <w:t xml:space="preserve"> </w:t>
      </w:r>
      <w:r>
        <w:t>КПП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пути</w:t>
      </w:r>
      <w:r>
        <w:rPr>
          <w:spacing w:val="40"/>
        </w:rPr>
        <w:t xml:space="preserve"> </w:t>
      </w:r>
      <w:r>
        <w:t>прохода</w:t>
      </w:r>
      <w:r>
        <w:rPr>
          <w:spacing w:val="39"/>
        </w:rPr>
        <w:t xml:space="preserve"> </w:t>
      </w:r>
      <w:r>
        <w:t>(выхода)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39"/>
        </w:rPr>
        <w:t xml:space="preserve"> </w:t>
      </w:r>
      <w:r>
        <w:t>200 лк,</w:t>
      </w:r>
      <w:r>
        <w:rPr>
          <w:spacing w:val="40"/>
        </w:rPr>
        <w:t xml:space="preserve"> </w:t>
      </w:r>
      <w:r>
        <w:t>проходных</w:t>
      </w:r>
      <w:r>
        <w:rPr>
          <w:spacing w:val="40"/>
        </w:rPr>
        <w:t xml:space="preserve"> </w:t>
      </w:r>
      <w:r>
        <w:t>коридоров и</w:t>
      </w:r>
      <w:r>
        <w:rPr>
          <w:spacing w:val="37"/>
        </w:rPr>
        <w:t xml:space="preserve"> </w:t>
      </w:r>
      <w:r>
        <w:t>внутри</w:t>
      </w:r>
      <w:r>
        <w:rPr>
          <w:spacing w:val="37"/>
        </w:rPr>
        <w:t xml:space="preserve"> </w:t>
      </w:r>
      <w:r>
        <w:t>будок</w:t>
      </w:r>
      <w:r>
        <w:rPr>
          <w:spacing w:val="37"/>
        </w:rPr>
        <w:t xml:space="preserve"> </w:t>
      </w:r>
      <w:r>
        <w:t>охраны</w:t>
      </w:r>
      <w:r>
        <w:rPr>
          <w:spacing w:val="37"/>
        </w:rPr>
        <w:t xml:space="preserve"> </w:t>
      </w:r>
      <w:r>
        <w:t>КПП</w:t>
      </w:r>
      <w:r>
        <w:rPr>
          <w:spacing w:val="37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менее</w:t>
      </w:r>
      <w:r>
        <w:rPr>
          <w:spacing w:val="37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лк,</w:t>
      </w:r>
      <w:r>
        <w:rPr>
          <w:spacing w:val="36"/>
        </w:rPr>
        <w:t xml:space="preserve"> </w:t>
      </w:r>
      <w:r>
        <w:t>досмотровой</w:t>
      </w:r>
      <w:r>
        <w:rPr>
          <w:spacing w:val="35"/>
        </w:rPr>
        <w:t xml:space="preserve"> </w:t>
      </w:r>
      <w:r>
        <w:t>площадки</w:t>
      </w:r>
      <w:r>
        <w:rPr>
          <w:spacing w:val="39"/>
        </w:rPr>
        <w:t xml:space="preserve"> </w:t>
      </w:r>
      <w:r>
        <w:t>– не менее 300 лк.</w:t>
      </w:r>
    </w:p>
    <w:p w14:paraId="4FACA3BD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2D1256D6" w14:textId="77777777" w:rsidR="001E35FF" w:rsidRDefault="00D86E29">
      <w:pPr>
        <w:pStyle w:val="a3"/>
        <w:spacing w:before="67" w:line="278" w:lineRule="auto"/>
        <w:ind w:right="116"/>
      </w:pPr>
      <w:r>
        <w:t>Помещение не должно просматриваться снаружи, для чего применяются жалюзи или оклейка стекол специальной пленкой.</w:t>
      </w:r>
    </w:p>
    <w:p w14:paraId="339A2D07" w14:textId="77777777" w:rsidR="001E35FF" w:rsidRDefault="00D86E29">
      <w:pPr>
        <w:pStyle w:val="a3"/>
        <w:spacing w:line="276" w:lineRule="auto"/>
        <w:ind w:right="109"/>
      </w:pPr>
      <w:r>
        <w:t>В зависимости от хара</w:t>
      </w:r>
      <w:r>
        <w:t xml:space="preserve">ктера возможной угрозы социально значимые объекты спорта рекомендуется оснащать ПТЗ, тип и метод установки которых должны учитывать расположение объекта и рельеф прилегающей </w:t>
      </w:r>
      <w:r>
        <w:rPr>
          <w:spacing w:val="-2"/>
        </w:rPr>
        <w:t>местности.</w:t>
      </w:r>
    </w:p>
    <w:p w14:paraId="3CBE44DA" w14:textId="77777777" w:rsidR="001E35FF" w:rsidRDefault="00D86E29">
      <w:pPr>
        <w:pStyle w:val="a3"/>
        <w:spacing w:line="276" w:lineRule="auto"/>
        <w:ind w:right="113"/>
      </w:pPr>
      <w:r>
        <w:t>ПТЗ может выполняться в виде барьеров из железобетонных блоков, металли</w:t>
      </w:r>
      <w:r>
        <w:t>ческих ежей, а также других конструкций, препятствующих проезду или пролому.</w:t>
      </w:r>
    </w:p>
    <w:p w14:paraId="6A643AD5" w14:textId="77777777" w:rsidR="001E35FF" w:rsidRDefault="00D86E29">
      <w:pPr>
        <w:pStyle w:val="a3"/>
        <w:spacing w:line="276" w:lineRule="auto"/>
        <w:ind w:right="108"/>
      </w:pPr>
      <w:r>
        <w:t xml:space="preserve">В качестве ПТЗ могут быть использованы болларды, бетонные полусферы, вазоны, габионы, закамуфлированные под цветники, которые устанавливаются перед или за основным ограждением (в </w:t>
      </w:r>
      <w:r>
        <w:t>том числе воротами в основном ограждении), а также перед охраняемыми зданиями, если они выходят на неохраняемую территорию.</w:t>
      </w:r>
    </w:p>
    <w:p w14:paraId="2231DCD7" w14:textId="77777777" w:rsidR="001E35FF" w:rsidRDefault="00D86E29">
      <w:pPr>
        <w:pStyle w:val="a3"/>
        <w:spacing w:line="276" w:lineRule="auto"/>
        <w:ind w:right="114"/>
      </w:pPr>
      <w:r>
        <w:t>Для обеспечения контроля периметра и</w:t>
      </w:r>
      <w:r>
        <w:rPr>
          <w:spacing w:val="-2"/>
        </w:rPr>
        <w:t xml:space="preserve"> </w:t>
      </w:r>
      <w:r>
        <w:t>состояния входящих в состав ПТЗ элементов рекомендуется установка видеокамер СОТ, поле зрения к</w:t>
      </w:r>
      <w:r>
        <w:t>оторых должно охватывать элементы основного ограждения (калитки, ворота и др.).</w:t>
      </w:r>
    </w:p>
    <w:p w14:paraId="6DF1E750" w14:textId="77777777" w:rsidR="001E35FF" w:rsidRDefault="00D86E29">
      <w:pPr>
        <w:pStyle w:val="a3"/>
        <w:spacing w:line="276" w:lineRule="auto"/>
        <w:ind w:right="108"/>
      </w:pPr>
      <w:r>
        <w:t>Для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охраны</w:t>
      </w:r>
      <w:r>
        <w:rPr>
          <w:spacing w:val="80"/>
        </w:rPr>
        <w:t xml:space="preserve"> </w:t>
      </w:r>
      <w:r>
        <w:t>периметра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территории,</w:t>
      </w:r>
      <w:r>
        <w:rPr>
          <w:spacing w:val="80"/>
        </w:rPr>
        <w:t xml:space="preserve"> </w:t>
      </w:r>
      <w:r>
        <w:t xml:space="preserve">прилегающей к объектам спорта рекомендуется применять периметровые средства </w:t>
      </w:r>
      <w:r>
        <w:rPr>
          <w:spacing w:val="-2"/>
        </w:rPr>
        <w:t>обнаружения:</w:t>
      </w:r>
    </w:p>
    <w:p w14:paraId="7443E5A4" w14:textId="77777777" w:rsidR="001E35FF" w:rsidRDefault="00D86E29">
      <w:pPr>
        <w:pStyle w:val="a3"/>
        <w:spacing w:line="320" w:lineRule="exact"/>
        <w:ind w:left="1070" w:firstLine="0"/>
      </w:pPr>
      <w:r>
        <w:t>извещатели</w:t>
      </w:r>
      <w:r>
        <w:rPr>
          <w:spacing w:val="-8"/>
        </w:rPr>
        <w:t xml:space="preserve"> </w:t>
      </w:r>
      <w:r>
        <w:t>линейные</w:t>
      </w:r>
      <w:r>
        <w:rPr>
          <w:spacing w:val="-6"/>
        </w:rPr>
        <w:t xml:space="preserve"> </w:t>
      </w:r>
      <w:r>
        <w:t>радиоволновые</w:t>
      </w:r>
      <w:r>
        <w:rPr>
          <w:spacing w:val="-6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ГОСТ</w:t>
      </w:r>
      <w:r>
        <w:rPr>
          <w:spacing w:val="-3"/>
        </w:rPr>
        <w:t xml:space="preserve"> </w:t>
      </w:r>
      <w:r>
        <w:t>Р</w:t>
      </w:r>
      <w:r>
        <w:rPr>
          <w:spacing w:val="-6"/>
        </w:rPr>
        <w:t xml:space="preserve"> </w:t>
      </w:r>
      <w:r>
        <w:rPr>
          <w:spacing w:val="-2"/>
        </w:rPr>
        <w:t>52651);</w:t>
      </w:r>
    </w:p>
    <w:p w14:paraId="6BCDAEE6" w14:textId="77777777" w:rsidR="001E35FF" w:rsidRDefault="00D86E29">
      <w:pPr>
        <w:pStyle w:val="a3"/>
        <w:spacing w:before="47" w:line="276" w:lineRule="auto"/>
        <w:ind w:right="110"/>
      </w:pPr>
      <w:r>
        <w:t>извещатели</w:t>
      </w:r>
      <w:r>
        <w:rPr>
          <w:spacing w:val="80"/>
          <w:w w:val="150"/>
        </w:rPr>
        <w:t xml:space="preserve">  </w:t>
      </w:r>
      <w:r>
        <w:t>оптико-электронные</w:t>
      </w:r>
      <w:r>
        <w:rPr>
          <w:spacing w:val="80"/>
          <w:w w:val="150"/>
        </w:rPr>
        <w:t xml:space="preserve">  </w:t>
      </w:r>
      <w:r>
        <w:t>(инфракрасные)</w:t>
      </w:r>
      <w:r>
        <w:rPr>
          <w:spacing w:val="80"/>
          <w:w w:val="150"/>
        </w:rPr>
        <w:t xml:space="preserve">  </w:t>
      </w:r>
      <w:r>
        <w:t>активные (по ГОСТ Р 52434);</w:t>
      </w:r>
    </w:p>
    <w:p w14:paraId="4CBBA42A" w14:textId="77777777" w:rsidR="001E35FF" w:rsidRDefault="00D86E29">
      <w:pPr>
        <w:pStyle w:val="a3"/>
        <w:spacing w:line="276" w:lineRule="auto"/>
        <w:ind w:left="1070" w:right="114" w:firstLine="0"/>
      </w:pPr>
      <w:r>
        <w:t>извещатели комбинированные и совмещенные (по ГОСТ Р 52435); извещатели</w:t>
      </w:r>
      <w:r>
        <w:rPr>
          <w:spacing w:val="75"/>
        </w:rPr>
        <w:t xml:space="preserve">    </w:t>
      </w:r>
      <w:r>
        <w:t>радиоволновые</w:t>
      </w:r>
      <w:r>
        <w:rPr>
          <w:spacing w:val="75"/>
        </w:rPr>
        <w:t xml:space="preserve">    </w:t>
      </w:r>
      <w:r>
        <w:t>для</w:t>
      </w:r>
      <w:r>
        <w:rPr>
          <w:spacing w:val="74"/>
        </w:rPr>
        <w:t xml:space="preserve">    </w:t>
      </w:r>
      <w:r>
        <w:t>открытых</w:t>
      </w:r>
      <w:r>
        <w:rPr>
          <w:spacing w:val="75"/>
        </w:rPr>
        <w:t xml:space="preserve">    </w:t>
      </w:r>
      <w:r>
        <w:rPr>
          <w:spacing w:val="-2"/>
        </w:rPr>
        <w:t>площадок</w:t>
      </w:r>
    </w:p>
    <w:p w14:paraId="5595CDC7" w14:textId="77777777" w:rsidR="001E35FF" w:rsidRDefault="00D86E29">
      <w:pPr>
        <w:pStyle w:val="a3"/>
        <w:ind w:firstLine="0"/>
        <w:jc w:val="left"/>
      </w:pPr>
      <w:r>
        <w:t>(по</w:t>
      </w:r>
      <w:r>
        <w:rPr>
          <w:spacing w:val="-4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rPr>
          <w:spacing w:val="-2"/>
        </w:rPr>
        <w:t>50659).</w:t>
      </w:r>
    </w:p>
    <w:p w14:paraId="6F04220F" w14:textId="77777777" w:rsidR="001E35FF" w:rsidRDefault="00D86E29">
      <w:pPr>
        <w:pStyle w:val="a3"/>
        <w:spacing w:before="48" w:line="276" w:lineRule="auto"/>
        <w:ind w:right="105"/>
      </w:pPr>
      <w:r>
        <w:t>Технологические коммуникации (надземные, наземные, подземные), пересекающие периметр социально значимого объекта спорта, рекомендуется оборудовать инженерно-техническими средствами охраны.</w:t>
      </w:r>
    </w:p>
    <w:p w14:paraId="0C9B8054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4496D920" w14:textId="77777777" w:rsidR="001E35FF" w:rsidRDefault="00D86E29">
      <w:pPr>
        <w:pStyle w:val="1"/>
        <w:numPr>
          <w:ilvl w:val="2"/>
          <w:numId w:val="1"/>
        </w:numPr>
        <w:tabs>
          <w:tab w:val="left" w:pos="1430"/>
        </w:tabs>
        <w:spacing w:before="72"/>
        <w:jc w:val="both"/>
      </w:pPr>
      <w:bookmarkStart w:id="5" w:name="_bookmark5"/>
      <w:bookmarkEnd w:id="5"/>
      <w:r>
        <w:rPr>
          <w:spacing w:val="-2"/>
        </w:rPr>
        <w:t>Инженерно-техническая</w:t>
      </w:r>
      <w:r>
        <w:rPr>
          <w:spacing w:val="15"/>
        </w:rPr>
        <w:t xml:space="preserve"> </w:t>
      </w:r>
      <w:r>
        <w:rPr>
          <w:spacing w:val="-2"/>
        </w:rPr>
        <w:t>укрепленность</w:t>
      </w:r>
    </w:p>
    <w:p w14:paraId="6A148CD2" w14:textId="77777777" w:rsidR="001E35FF" w:rsidRDefault="00D86E29">
      <w:pPr>
        <w:pStyle w:val="a3"/>
        <w:spacing w:before="46" w:line="276" w:lineRule="auto"/>
        <w:ind w:right="100"/>
      </w:pPr>
      <w:r>
        <w:t>В соответстви</w:t>
      </w:r>
      <w:r>
        <w:t>и с требованиями постановления Правительства Российской Федерации от 6 марта 2015 г. № 202 антитеррористическая защищенность объектов спорта обеспечивается путем осуществления мероприятий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воспрепятствования</w:t>
      </w:r>
      <w:r>
        <w:rPr>
          <w:spacing w:val="-7"/>
        </w:rPr>
        <w:t xml:space="preserve"> </w:t>
      </w:r>
      <w:r>
        <w:t>неправомерному</w:t>
      </w:r>
      <w:r>
        <w:rPr>
          <w:spacing w:val="-8"/>
        </w:rPr>
        <w:t xml:space="preserve"> </w:t>
      </w:r>
      <w:r>
        <w:t>проникновению на защищаемы</w:t>
      </w:r>
      <w:r>
        <w:t>й объект, что достигается посредствам оснащения объектов (территорий),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ИТУ</w:t>
      </w:r>
      <w:r>
        <w:rPr>
          <w:spacing w:val="-2"/>
        </w:rPr>
        <w:t xml:space="preserve"> </w:t>
      </w:r>
      <w:r>
        <w:t>(инженерными</w:t>
      </w:r>
      <w:r>
        <w:rPr>
          <w:spacing w:val="-3"/>
        </w:rPr>
        <w:t xml:space="preserve"> </w:t>
      </w:r>
      <w:r>
        <w:t xml:space="preserve">заграждениями, конструкциями и другими средствами защиты от противоправных </w:t>
      </w:r>
      <w:r>
        <w:rPr>
          <w:spacing w:val="-2"/>
        </w:rPr>
        <w:t>посягательств).</w:t>
      </w:r>
    </w:p>
    <w:p w14:paraId="316B3938" w14:textId="77777777" w:rsidR="001E35FF" w:rsidRDefault="00D86E29">
      <w:pPr>
        <w:pStyle w:val="a3"/>
        <w:spacing w:line="276" w:lineRule="auto"/>
        <w:ind w:right="100"/>
      </w:pPr>
      <w:r>
        <w:rPr>
          <w:spacing w:val="-2"/>
        </w:rPr>
        <w:t>Мероприятия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ИТУ</w:t>
      </w:r>
      <w:r>
        <w:rPr>
          <w:spacing w:val="-14"/>
        </w:rPr>
        <w:t xml:space="preserve"> </w:t>
      </w:r>
      <w:r>
        <w:rPr>
          <w:spacing w:val="-2"/>
        </w:rPr>
        <w:t>объектов</w:t>
      </w:r>
      <w:r>
        <w:rPr>
          <w:spacing w:val="-15"/>
        </w:rPr>
        <w:t xml:space="preserve"> </w:t>
      </w:r>
      <w:r>
        <w:rPr>
          <w:spacing w:val="-2"/>
        </w:rPr>
        <w:t>спорта</w:t>
      </w:r>
      <w:r>
        <w:rPr>
          <w:spacing w:val="-14"/>
        </w:rPr>
        <w:t xml:space="preserve"> </w:t>
      </w:r>
      <w:r>
        <w:rPr>
          <w:spacing w:val="-2"/>
        </w:rPr>
        <w:t>осуществляются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2"/>
        </w:rPr>
        <w:t xml:space="preserve">оответствии </w:t>
      </w:r>
      <w:r>
        <w:t>с</w:t>
      </w:r>
      <w:r>
        <w:rPr>
          <w:spacing w:val="70"/>
        </w:rPr>
        <w:t xml:space="preserve"> </w:t>
      </w:r>
      <w:r>
        <w:t>требованиями</w:t>
      </w:r>
      <w:r>
        <w:rPr>
          <w:spacing w:val="48"/>
          <w:w w:val="150"/>
        </w:rPr>
        <w:t xml:space="preserve"> </w:t>
      </w:r>
      <w:r>
        <w:t>Федерального</w:t>
      </w:r>
      <w:r>
        <w:rPr>
          <w:spacing w:val="46"/>
          <w:w w:val="150"/>
        </w:rPr>
        <w:t xml:space="preserve"> </w:t>
      </w:r>
      <w:r>
        <w:t>закона</w:t>
      </w:r>
      <w:r>
        <w:rPr>
          <w:spacing w:val="45"/>
          <w:w w:val="150"/>
        </w:rPr>
        <w:t xml:space="preserve"> </w:t>
      </w:r>
      <w:r>
        <w:t>от</w:t>
      </w:r>
      <w:r>
        <w:rPr>
          <w:spacing w:val="78"/>
        </w:rPr>
        <w:t xml:space="preserve"> </w:t>
      </w:r>
      <w:r>
        <w:t>30</w:t>
      </w:r>
      <w:r>
        <w:rPr>
          <w:spacing w:val="45"/>
          <w:w w:val="150"/>
        </w:rPr>
        <w:t xml:space="preserve"> </w:t>
      </w:r>
      <w:r>
        <w:t>декабря</w:t>
      </w:r>
      <w:r>
        <w:rPr>
          <w:spacing w:val="46"/>
          <w:w w:val="150"/>
        </w:rPr>
        <w:t xml:space="preserve"> </w:t>
      </w:r>
      <w:r>
        <w:t>2009</w:t>
      </w:r>
      <w:r>
        <w:rPr>
          <w:spacing w:val="46"/>
          <w:w w:val="150"/>
        </w:rPr>
        <w:t xml:space="preserve"> </w:t>
      </w:r>
      <w:r>
        <w:t>г.</w:t>
      </w:r>
      <w:r>
        <w:rPr>
          <w:spacing w:val="78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384-</w:t>
      </w:r>
      <w:r>
        <w:rPr>
          <w:spacing w:val="-5"/>
        </w:rPr>
        <w:t>ФЗ</w:t>
      </w:r>
    </w:p>
    <w:p w14:paraId="797EE684" w14:textId="77777777" w:rsidR="001E35FF" w:rsidRDefault="00D86E29">
      <w:pPr>
        <w:pStyle w:val="a3"/>
        <w:spacing w:before="1" w:line="276" w:lineRule="auto"/>
        <w:ind w:right="100" w:firstLine="0"/>
      </w:pPr>
      <w:r>
        <w:rPr>
          <w:spacing w:val="-4"/>
        </w:rPr>
        <w:t>«Технический</w:t>
      </w:r>
      <w:r>
        <w:rPr>
          <w:spacing w:val="-14"/>
        </w:rPr>
        <w:t xml:space="preserve"> </w:t>
      </w:r>
      <w:r>
        <w:rPr>
          <w:spacing w:val="-4"/>
        </w:rPr>
        <w:t>регламент</w:t>
      </w:r>
      <w:r>
        <w:rPr>
          <w:spacing w:val="-13"/>
        </w:rPr>
        <w:t xml:space="preserve"> </w:t>
      </w:r>
      <w:r>
        <w:rPr>
          <w:spacing w:val="-4"/>
        </w:rPr>
        <w:t>о</w:t>
      </w:r>
      <w:r>
        <w:rPr>
          <w:spacing w:val="-14"/>
        </w:rPr>
        <w:t xml:space="preserve"> </w:t>
      </w:r>
      <w:r>
        <w:rPr>
          <w:spacing w:val="-4"/>
        </w:rPr>
        <w:t>безопасности</w:t>
      </w:r>
      <w:r>
        <w:rPr>
          <w:spacing w:val="-13"/>
        </w:rPr>
        <w:t xml:space="preserve"> </w:t>
      </w:r>
      <w:r>
        <w:rPr>
          <w:spacing w:val="-4"/>
        </w:rPr>
        <w:t>зданий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>сооружений»</w:t>
      </w:r>
      <w:r>
        <w:rPr>
          <w:spacing w:val="-14"/>
        </w:rPr>
        <w:t xml:space="preserve"> </w:t>
      </w:r>
      <w:r>
        <w:rPr>
          <w:spacing w:val="-4"/>
        </w:rPr>
        <w:t>на</w:t>
      </w:r>
      <w:r>
        <w:rPr>
          <w:spacing w:val="-13"/>
        </w:rPr>
        <w:t xml:space="preserve"> </w:t>
      </w:r>
      <w:r>
        <w:rPr>
          <w:spacing w:val="-4"/>
        </w:rPr>
        <w:t>всех</w:t>
      </w:r>
      <w:r>
        <w:rPr>
          <w:spacing w:val="-14"/>
        </w:rPr>
        <w:t xml:space="preserve"> </w:t>
      </w:r>
      <w:r>
        <w:rPr>
          <w:spacing w:val="-4"/>
        </w:rPr>
        <w:t xml:space="preserve">этапах </w:t>
      </w:r>
      <w:r>
        <w:rPr>
          <w:spacing w:val="-2"/>
        </w:rPr>
        <w:t>их</w:t>
      </w:r>
      <w:r>
        <w:rPr>
          <w:spacing w:val="-16"/>
        </w:rPr>
        <w:t xml:space="preserve"> </w:t>
      </w:r>
      <w:r>
        <w:rPr>
          <w:spacing w:val="-2"/>
        </w:rPr>
        <w:t>функционирования</w:t>
      </w:r>
      <w:r>
        <w:rPr>
          <w:spacing w:val="-15"/>
        </w:rPr>
        <w:t xml:space="preserve"> </w:t>
      </w:r>
      <w:r>
        <w:rPr>
          <w:spacing w:val="-2"/>
        </w:rPr>
        <w:t>(проектирование</w:t>
      </w:r>
      <w:r>
        <w:rPr>
          <w:spacing w:val="-16"/>
        </w:rPr>
        <w:t xml:space="preserve"> </w:t>
      </w:r>
      <w:r>
        <w:rPr>
          <w:spacing w:val="-2"/>
        </w:rPr>
        <w:t>(включая</w:t>
      </w:r>
      <w:r>
        <w:rPr>
          <w:spacing w:val="-15"/>
        </w:rPr>
        <w:t xml:space="preserve"> </w:t>
      </w:r>
      <w:r>
        <w:rPr>
          <w:spacing w:val="-2"/>
        </w:rPr>
        <w:t>изыскания),</w:t>
      </w:r>
      <w:r>
        <w:rPr>
          <w:spacing w:val="-16"/>
        </w:rPr>
        <w:t xml:space="preserve"> </w:t>
      </w:r>
      <w:r>
        <w:rPr>
          <w:spacing w:val="-2"/>
        </w:rPr>
        <w:t xml:space="preserve">строительство, </w:t>
      </w:r>
      <w:r>
        <w:t>монтаж,</w:t>
      </w:r>
      <w:r>
        <w:rPr>
          <w:spacing w:val="80"/>
          <w:w w:val="150"/>
        </w:rPr>
        <w:t xml:space="preserve"> </w:t>
      </w:r>
      <w:r>
        <w:t>наладка,</w:t>
      </w:r>
      <w:r>
        <w:rPr>
          <w:spacing w:val="80"/>
          <w:w w:val="150"/>
        </w:rPr>
        <w:t xml:space="preserve"> </w:t>
      </w:r>
      <w:r>
        <w:t>эксплуатация,</w:t>
      </w:r>
      <w:r>
        <w:rPr>
          <w:spacing w:val="80"/>
          <w:w w:val="150"/>
        </w:rPr>
        <w:t xml:space="preserve"> </w:t>
      </w:r>
      <w:r>
        <w:t>реконструкция,</w:t>
      </w:r>
      <w:r>
        <w:rPr>
          <w:spacing w:val="80"/>
          <w:w w:val="150"/>
        </w:rPr>
        <w:t xml:space="preserve"> </w:t>
      </w:r>
      <w:r>
        <w:t>капитальный</w:t>
      </w:r>
      <w:r>
        <w:rPr>
          <w:spacing w:val="80"/>
          <w:w w:val="150"/>
        </w:rPr>
        <w:t xml:space="preserve"> </w:t>
      </w:r>
      <w:r>
        <w:t>ремонт</w:t>
      </w:r>
      <w:r>
        <w:rPr>
          <w:spacing w:val="8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утилизация</w:t>
      </w:r>
      <w:r>
        <w:rPr>
          <w:spacing w:val="-3"/>
        </w:rPr>
        <w:t xml:space="preserve"> </w:t>
      </w:r>
      <w:r>
        <w:t>(снос)).</w:t>
      </w:r>
    </w:p>
    <w:p w14:paraId="145E599B" w14:textId="77777777" w:rsidR="001E35FF" w:rsidRDefault="00D86E29">
      <w:pPr>
        <w:pStyle w:val="a3"/>
        <w:spacing w:line="276" w:lineRule="auto"/>
        <w:ind w:right="101"/>
      </w:pPr>
      <w:r>
        <w:t>Средства ИТУ предназначены для защиты</w:t>
      </w:r>
      <w:r>
        <w:rPr>
          <w:spacing w:val="40"/>
        </w:rPr>
        <w:t xml:space="preserve"> </w:t>
      </w:r>
      <w:r>
        <w:t>объекта и</w:t>
      </w:r>
      <w:r>
        <w:rPr>
          <w:spacing w:val="40"/>
        </w:rPr>
        <w:t xml:space="preserve"> </w:t>
      </w:r>
      <w:r>
        <w:t>находящихся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нем людей</w:t>
      </w:r>
      <w:r>
        <w:rPr>
          <w:spacing w:val="-1"/>
        </w:rPr>
        <w:t xml:space="preserve"> </w:t>
      </w:r>
      <w:r>
        <w:t>путем создания физической преграды несанкционированным действиям</w:t>
      </w:r>
      <w:r>
        <w:rPr>
          <w:spacing w:val="-7"/>
        </w:rPr>
        <w:t xml:space="preserve"> </w:t>
      </w:r>
      <w:r>
        <w:t>нарушителя.</w:t>
      </w:r>
    </w:p>
    <w:p w14:paraId="02A04855" w14:textId="77777777" w:rsidR="001E35FF" w:rsidRDefault="00D86E29">
      <w:pPr>
        <w:pStyle w:val="a3"/>
        <w:spacing w:line="276" w:lineRule="auto"/>
        <w:ind w:right="102"/>
      </w:pPr>
      <w:r>
        <w:t xml:space="preserve">При выборе средств ИТУ рекомендуется отдавать предпочтение тем, </w:t>
      </w:r>
      <w:r>
        <w:rPr>
          <w:spacing w:val="-4"/>
        </w:rPr>
        <w:t>которые</w:t>
      </w:r>
      <w:r>
        <w:rPr>
          <w:spacing w:val="-8"/>
        </w:rPr>
        <w:t xml:space="preserve"> </w:t>
      </w:r>
      <w:r>
        <w:rPr>
          <w:spacing w:val="-4"/>
        </w:rPr>
        <w:t>отвечают</w:t>
      </w:r>
      <w:r>
        <w:rPr>
          <w:spacing w:val="-5"/>
        </w:rPr>
        <w:t xml:space="preserve"> </w:t>
      </w:r>
      <w:r>
        <w:rPr>
          <w:spacing w:val="-4"/>
        </w:rPr>
        <w:t>следующим требованиям:</w:t>
      </w:r>
    </w:p>
    <w:p w14:paraId="5A03A11F" w14:textId="77777777" w:rsidR="001E35FF" w:rsidRDefault="00D86E29">
      <w:pPr>
        <w:pStyle w:val="a3"/>
        <w:spacing w:line="276" w:lineRule="auto"/>
        <w:ind w:right="100"/>
      </w:pPr>
      <w:r>
        <w:t xml:space="preserve">обеспечение физического препятствования несанкционированному </w:t>
      </w:r>
      <w:r>
        <w:rPr>
          <w:spacing w:val="-4"/>
        </w:rPr>
        <w:t>проникновению</w:t>
      </w:r>
      <w:r>
        <w:rPr>
          <w:spacing w:val="-19"/>
        </w:rPr>
        <w:t xml:space="preserve"> </w:t>
      </w:r>
      <w:r>
        <w:rPr>
          <w:spacing w:val="-4"/>
        </w:rPr>
        <w:t>на</w:t>
      </w:r>
      <w:r>
        <w:rPr>
          <w:spacing w:val="-17"/>
        </w:rPr>
        <w:t xml:space="preserve"> </w:t>
      </w:r>
      <w:r>
        <w:rPr>
          <w:spacing w:val="-4"/>
        </w:rPr>
        <w:t>охраняемый</w:t>
      </w:r>
      <w:r>
        <w:rPr>
          <w:spacing w:val="-17"/>
        </w:rPr>
        <w:t xml:space="preserve"> </w:t>
      </w:r>
      <w:r>
        <w:rPr>
          <w:spacing w:val="-4"/>
        </w:rPr>
        <w:t>объект</w:t>
      </w:r>
      <w:r>
        <w:rPr>
          <w:spacing w:val="-18"/>
        </w:rPr>
        <w:t xml:space="preserve"> </w:t>
      </w:r>
      <w:r>
        <w:rPr>
          <w:spacing w:val="-4"/>
        </w:rPr>
        <w:t>и/или</w:t>
      </w:r>
      <w:r>
        <w:rPr>
          <w:spacing w:val="-17"/>
        </w:rPr>
        <w:t xml:space="preserve"> </w:t>
      </w:r>
      <w:r>
        <w:rPr>
          <w:spacing w:val="-4"/>
        </w:rPr>
        <w:t>охраняемую</w:t>
      </w:r>
      <w:r>
        <w:rPr>
          <w:spacing w:val="-16"/>
        </w:rPr>
        <w:t xml:space="preserve"> </w:t>
      </w:r>
      <w:r>
        <w:rPr>
          <w:spacing w:val="-4"/>
        </w:rPr>
        <w:t>зону;</w:t>
      </w:r>
    </w:p>
    <w:p w14:paraId="5848FD9A" w14:textId="77777777" w:rsidR="001E35FF" w:rsidRDefault="00D86E29">
      <w:pPr>
        <w:pStyle w:val="a3"/>
        <w:spacing w:line="276" w:lineRule="auto"/>
        <w:ind w:right="102"/>
      </w:pPr>
      <w:r>
        <w:t>ограничение возможности использования нарушителем подручных средств</w:t>
      </w:r>
      <w:r>
        <w:rPr>
          <w:spacing w:val="80"/>
        </w:rPr>
        <w:t xml:space="preserve">   </w:t>
      </w:r>
      <w:r>
        <w:t>при</w:t>
      </w:r>
      <w:r>
        <w:rPr>
          <w:spacing w:val="80"/>
        </w:rPr>
        <w:t xml:space="preserve">   </w:t>
      </w:r>
      <w:r>
        <w:t>попытках</w:t>
      </w:r>
      <w:r>
        <w:rPr>
          <w:spacing w:val="80"/>
        </w:rPr>
        <w:t xml:space="preserve">   </w:t>
      </w:r>
      <w:r>
        <w:t>несанкционированного</w:t>
      </w:r>
      <w:r>
        <w:rPr>
          <w:spacing w:val="80"/>
        </w:rPr>
        <w:t xml:space="preserve">   </w:t>
      </w:r>
      <w:r>
        <w:t xml:space="preserve">проникновения </w:t>
      </w:r>
      <w:r>
        <w:rPr>
          <w:spacing w:val="-4"/>
        </w:rPr>
        <w:t>на</w:t>
      </w:r>
      <w:r>
        <w:rPr>
          <w:spacing w:val="-13"/>
        </w:rPr>
        <w:t xml:space="preserve"> </w:t>
      </w:r>
      <w:r>
        <w:rPr>
          <w:spacing w:val="-4"/>
        </w:rPr>
        <w:t>охраняемый</w:t>
      </w:r>
      <w:r>
        <w:rPr>
          <w:spacing w:val="-9"/>
        </w:rPr>
        <w:t xml:space="preserve"> </w:t>
      </w:r>
      <w:r>
        <w:rPr>
          <w:spacing w:val="-4"/>
        </w:rPr>
        <w:t>объект</w:t>
      </w:r>
      <w:r>
        <w:rPr>
          <w:spacing w:val="-8"/>
        </w:rPr>
        <w:t xml:space="preserve"> </w:t>
      </w:r>
      <w:r>
        <w:rPr>
          <w:spacing w:val="-4"/>
        </w:rPr>
        <w:t>и/или</w:t>
      </w:r>
      <w:r>
        <w:rPr>
          <w:spacing w:val="-9"/>
        </w:rPr>
        <w:t xml:space="preserve"> </w:t>
      </w:r>
      <w:r>
        <w:rPr>
          <w:spacing w:val="-4"/>
        </w:rPr>
        <w:t>охраняемую</w:t>
      </w:r>
      <w:r>
        <w:rPr>
          <w:spacing w:val="-8"/>
        </w:rPr>
        <w:t xml:space="preserve"> </w:t>
      </w:r>
      <w:r>
        <w:rPr>
          <w:spacing w:val="-4"/>
        </w:rPr>
        <w:t>зону;</w:t>
      </w:r>
    </w:p>
    <w:p w14:paraId="0335D78A" w14:textId="77777777" w:rsidR="001E35FF" w:rsidRDefault="00D86E29">
      <w:pPr>
        <w:pStyle w:val="a3"/>
        <w:spacing w:line="276" w:lineRule="auto"/>
        <w:ind w:right="101"/>
      </w:pPr>
      <w:r>
        <w:rPr>
          <w:spacing w:val="-2"/>
        </w:rPr>
        <w:t>достаточная</w:t>
      </w:r>
      <w:r>
        <w:rPr>
          <w:spacing w:val="-7"/>
        </w:rPr>
        <w:t xml:space="preserve"> </w:t>
      </w:r>
      <w:r>
        <w:rPr>
          <w:spacing w:val="-2"/>
        </w:rPr>
        <w:t>пропускная</w:t>
      </w:r>
      <w:r>
        <w:rPr>
          <w:spacing w:val="-7"/>
        </w:rPr>
        <w:t xml:space="preserve"> </w:t>
      </w:r>
      <w:r>
        <w:rPr>
          <w:spacing w:val="-2"/>
        </w:rPr>
        <w:t>способность</w:t>
      </w:r>
      <w:r>
        <w:rPr>
          <w:spacing w:val="-8"/>
        </w:rPr>
        <w:t xml:space="preserve"> </w:t>
      </w:r>
      <w:r>
        <w:rPr>
          <w:spacing w:val="-2"/>
        </w:rPr>
        <w:t>при</w:t>
      </w:r>
      <w:r>
        <w:rPr>
          <w:spacing w:val="-6"/>
        </w:rPr>
        <w:t xml:space="preserve"> </w:t>
      </w:r>
      <w:r>
        <w:rPr>
          <w:spacing w:val="-2"/>
        </w:rPr>
        <w:t>санкц</w:t>
      </w:r>
      <w:r>
        <w:rPr>
          <w:spacing w:val="-2"/>
        </w:rPr>
        <w:t>ионированном</w:t>
      </w:r>
      <w:r>
        <w:rPr>
          <w:spacing w:val="-4"/>
        </w:rPr>
        <w:t xml:space="preserve"> </w:t>
      </w:r>
      <w:r>
        <w:rPr>
          <w:spacing w:val="-2"/>
        </w:rPr>
        <w:t xml:space="preserve">доступе </w:t>
      </w:r>
      <w:r>
        <w:t xml:space="preserve">и возможность осуществления экстренной эвакуации при чрезвычайной </w:t>
      </w:r>
      <w:r>
        <w:rPr>
          <w:spacing w:val="-2"/>
        </w:rPr>
        <w:t>ситуации;</w:t>
      </w:r>
    </w:p>
    <w:p w14:paraId="439A6D66" w14:textId="77777777" w:rsidR="001E35FF" w:rsidRDefault="00D86E29">
      <w:pPr>
        <w:pStyle w:val="a3"/>
        <w:spacing w:line="278" w:lineRule="auto"/>
        <w:ind w:right="105"/>
      </w:pPr>
      <w:r>
        <w:rPr>
          <w:spacing w:val="-8"/>
        </w:rPr>
        <w:t xml:space="preserve">создание необходимых условий для выполнения задач по защите объекта </w:t>
      </w:r>
      <w:r>
        <w:t>сотрудниками</w:t>
      </w:r>
      <w:r>
        <w:rPr>
          <w:spacing w:val="-5"/>
        </w:rPr>
        <w:t xml:space="preserve"> </w:t>
      </w:r>
      <w:r>
        <w:t>охраны;</w:t>
      </w:r>
    </w:p>
    <w:p w14:paraId="1663B89A" w14:textId="77777777" w:rsidR="001E35FF" w:rsidRDefault="00D86E29">
      <w:pPr>
        <w:pStyle w:val="a3"/>
        <w:spacing w:line="276" w:lineRule="auto"/>
        <w:ind w:left="1070" w:right="622" w:firstLine="0"/>
      </w:pPr>
      <w:r>
        <w:rPr>
          <w:spacing w:val="-8"/>
        </w:rPr>
        <w:t>сохранение</w:t>
      </w:r>
      <w:r>
        <w:rPr>
          <w:spacing w:val="-10"/>
        </w:rPr>
        <w:t xml:space="preserve"> </w:t>
      </w:r>
      <w:r>
        <w:rPr>
          <w:spacing w:val="-8"/>
        </w:rPr>
        <w:t>прочности</w:t>
      </w:r>
      <w:r>
        <w:rPr>
          <w:spacing w:val="-9"/>
        </w:rPr>
        <w:t xml:space="preserve"> </w:t>
      </w:r>
      <w:r>
        <w:rPr>
          <w:spacing w:val="-8"/>
        </w:rPr>
        <w:t>и</w:t>
      </w:r>
      <w:r>
        <w:rPr>
          <w:spacing w:val="-10"/>
        </w:rPr>
        <w:t xml:space="preserve"> </w:t>
      </w:r>
      <w:r>
        <w:rPr>
          <w:spacing w:val="-8"/>
        </w:rPr>
        <w:t>долговечности</w:t>
      </w:r>
      <w:r>
        <w:rPr>
          <w:spacing w:val="-9"/>
        </w:rPr>
        <w:t xml:space="preserve"> </w:t>
      </w:r>
      <w:r>
        <w:rPr>
          <w:spacing w:val="-8"/>
        </w:rPr>
        <w:t>на</w:t>
      </w:r>
      <w:r>
        <w:rPr>
          <w:spacing w:val="-10"/>
        </w:rPr>
        <w:t xml:space="preserve"> </w:t>
      </w:r>
      <w:r>
        <w:rPr>
          <w:spacing w:val="-8"/>
        </w:rPr>
        <w:t>весь</w:t>
      </w:r>
      <w:r>
        <w:rPr>
          <w:spacing w:val="-9"/>
        </w:rPr>
        <w:t xml:space="preserve"> </w:t>
      </w:r>
      <w:r>
        <w:rPr>
          <w:spacing w:val="-8"/>
        </w:rPr>
        <w:t>период</w:t>
      </w:r>
      <w:r>
        <w:rPr>
          <w:spacing w:val="-10"/>
        </w:rPr>
        <w:t xml:space="preserve"> </w:t>
      </w:r>
      <w:r>
        <w:rPr>
          <w:spacing w:val="-8"/>
        </w:rPr>
        <w:t xml:space="preserve">эксплуатации; </w:t>
      </w:r>
      <w:r>
        <w:t>эстетичный</w:t>
      </w:r>
      <w:r>
        <w:rPr>
          <w:spacing w:val="-11"/>
        </w:rPr>
        <w:t xml:space="preserve"> </w:t>
      </w:r>
      <w:r>
        <w:t>внешний</w:t>
      </w:r>
      <w:r>
        <w:rPr>
          <w:spacing w:val="-11"/>
        </w:rPr>
        <w:t xml:space="preserve"> </w:t>
      </w:r>
      <w:r>
        <w:t>вид.</w:t>
      </w:r>
    </w:p>
    <w:p w14:paraId="0AADAE8F" w14:textId="77777777" w:rsidR="001E35FF" w:rsidRDefault="00D86E29">
      <w:pPr>
        <w:pStyle w:val="a3"/>
        <w:spacing w:line="321" w:lineRule="exact"/>
        <w:ind w:left="1070" w:firstLine="0"/>
      </w:pPr>
      <w:r>
        <w:rPr>
          <w:spacing w:val="-8"/>
        </w:rPr>
        <w:t>К</w:t>
      </w:r>
      <w:r>
        <w:rPr>
          <w:spacing w:val="-13"/>
        </w:rPr>
        <w:t xml:space="preserve"> </w:t>
      </w:r>
      <w:r>
        <w:rPr>
          <w:spacing w:val="-8"/>
        </w:rPr>
        <w:t>средствам</w:t>
      </w:r>
      <w:r>
        <w:rPr>
          <w:spacing w:val="-11"/>
        </w:rPr>
        <w:t xml:space="preserve"> </w:t>
      </w:r>
      <w:r>
        <w:rPr>
          <w:spacing w:val="-8"/>
        </w:rPr>
        <w:t>ИТУ</w:t>
      </w:r>
      <w:r>
        <w:rPr>
          <w:spacing w:val="-13"/>
        </w:rPr>
        <w:t xml:space="preserve"> </w:t>
      </w:r>
      <w:r>
        <w:rPr>
          <w:spacing w:val="-8"/>
        </w:rPr>
        <w:t>относятся:</w:t>
      </w:r>
    </w:p>
    <w:p w14:paraId="440E69C8" w14:textId="77777777" w:rsidR="001E35FF" w:rsidRDefault="00D86E29">
      <w:pPr>
        <w:pStyle w:val="a3"/>
        <w:spacing w:before="44" w:line="276" w:lineRule="auto"/>
        <w:ind w:right="106"/>
      </w:pPr>
      <w:r>
        <w:t>инженерные средства и сооружения для ограждения периметра, зон</w:t>
      </w:r>
      <w:r>
        <w:rPr>
          <w:spacing w:val="80"/>
        </w:rPr>
        <w:t xml:space="preserve"> </w:t>
      </w:r>
      <w:r>
        <w:rPr>
          <w:spacing w:val="-4"/>
        </w:rPr>
        <w:t>и</w:t>
      </w:r>
      <w:r>
        <w:rPr>
          <w:spacing w:val="-16"/>
        </w:rPr>
        <w:t xml:space="preserve"> </w:t>
      </w:r>
      <w:r>
        <w:rPr>
          <w:spacing w:val="-4"/>
        </w:rPr>
        <w:t>отдельных</w:t>
      </w:r>
      <w:r>
        <w:rPr>
          <w:spacing w:val="-13"/>
        </w:rPr>
        <w:t xml:space="preserve"> </w:t>
      </w:r>
      <w:r>
        <w:rPr>
          <w:spacing w:val="-4"/>
        </w:rPr>
        <w:t>участков</w:t>
      </w:r>
      <w:r>
        <w:rPr>
          <w:spacing w:val="-15"/>
        </w:rPr>
        <w:t xml:space="preserve"> </w:t>
      </w:r>
      <w:r>
        <w:rPr>
          <w:spacing w:val="-4"/>
        </w:rPr>
        <w:t>территории,</w:t>
      </w:r>
      <w:r>
        <w:rPr>
          <w:spacing w:val="-17"/>
        </w:rPr>
        <w:t xml:space="preserve"> </w:t>
      </w:r>
      <w:r>
        <w:rPr>
          <w:spacing w:val="-4"/>
        </w:rPr>
        <w:t>мест</w:t>
      </w:r>
      <w:r>
        <w:rPr>
          <w:spacing w:val="-17"/>
        </w:rPr>
        <w:t xml:space="preserve"> </w:t>
      </w:r>
      <w:r>
        <w:rPr>
          <w:spacing w:val="-4"/>
        </w:rPr>
        <w:t>прохода</w:t>
      </w:r>
      <w:r>
        <w:rPr>
          <w:spacing w:val="-19"/>
        </w:rPr>
        <w:t xml:space="preserve"> </w:t>
      </w:r>
      <w:r>
        <w:rPr>
          <w:spacing w:val="-4"/>
        </w:rPr>
        <w:t>и</w:t>
      </w:r>
      <w:r>
        <w:rPr>
          <w:spacing w:val="-16"/>
        </w:rPr>
        <w:t xml:space="preserve"> </w:t>
      </w:r>
      <w:r>
        <w:rPr>
          <w:spacing w:val="-4"/>
        </w:rPr>
        <w:t>проезда</w:t>
      </w:r>
      <w:r>
        <w:rPr>
          <w:spacing w:val="-16"/>
        </w:rPr>
        <w:t xml:space="preserve"> </w:t>
      </w:r>
      <w:r>
        <w:rPr>
          <w:spacing w:val="-4"/>
        </w:rPr>
        <w:t>на</w:t>
      </w:r>
      <w:r>
        <w:rPr>
          <w:spacing w:val="-16"/>
        </w:rPr>
        <w:t xml:space="preserve"> </w:t>
      </w:r>
      <w:r>
        <w:rPr>
          <w:spacing w:val="-4"/>
        </w:rPr>
        <w:t>нее;</w:t>
      </w:r>
    </w:p>
    <w:p w14:paraId="77FD0295" w14:textId="77777777" w:rsidR="001E35FF" w:rsidRDefault="00D86E29">
      <w:pPr>
        <w:pStyle w:val="a3"/>
        <w:spacing w:line="278" w:lineRule="auto"/>
        <w:ind w:left="1070" w:right="750" w:firstLine="0"/>
      </w:pPr>
      <w:r>
        <w:rPr>
          <w:spacing w:val="-8"/>
        </w:rPr>
        <w:t>стены,</w:t>
      </w:r>
      <w:r>
        <w:rPr>
          <w:spacing w:val="-10"/>
        </w:rPr>
        <w:t xml:space="preserve"> </w:t>
      </w:r>
      <w:r>
        <w:rPr>
          <w:spacing w:val="-8"/>
        </w:rPr>
        <w:t>перекрытия</w:t>
      </w:r>
      <w:r>
        <w:rPr>
          <w:spacing w:val="-9"/>
        </w:rPr>
        <w:t xml:space="preserve"> </w:t>
      </w:r>
      <w:r>
        <w:rPr>
          <w:spacing w:val="-8"/>
        </w:rPr>
        <w:t>и</w:t>
      </w:r>
      <w:r>
        <w:rPr>
          <w:spacing w:val="-10"/>
        </w:rPr>
        <w:t xml:space="preserve"> </w:t>
      </w:r>
      <w:r>
        <w:rPr>
          <w:spacing w:val="-8"/>
        </w:rPr>
        <w:t>перегородки</w:t>
      </w:r>
      <w:r>
        <w:rPr>
          <w:spacing w:val="-9"/>
        </w:rPr>
        <w:t xml:space="preserve"> </w:t>
      </w:r>
      <w:r>
        <w:rPr>
          <w:spacing w:val="-8"/>
        </w:rPr>
        <w:t>зданий</w:t>
      </w:r>
      <w:r>
        <w:rPr>
          <w:spacing w:val="-10"/>
        </w:rPr>
        <w:t xml:space="preserve"> </w:t>
      </w:r>
      <w:r>
        <w:rPr>
          <w:spacing w:val="-8"/>
        </w:rPr>
        <w:t>сооружений</w:t>
      </w:r>
      <w:r>
        <w:rPr>
          <w:spacing w:val="-9"/>
        </w:rPr>
        <w:t xml:space="preserve"> </w:t>
      </w:r>
      <w:r>
        <w:rPr>
          <w:spacing w:val="-8"/>
        </w:rPr>
        <w:t>и</w:t>
      </w:r>
      <w:r>
        <w:rPr>
          <w:spacing w:val="-10"/>
        </w:rPr>
        <w:t xml:space="preserve"> </w:t>
      </w:r>
      <w:r>
        <w:rPr>
          <w:spacing w:val="-8"/>
        </w:rPr>
        <w:t xml:space="preserve">помещений; </w:t>
      </w:r>
      <w:r>
        <w:rPr>
          <w:spacing w:val="-4"/>
        </w:rPr>
        <w:t>средства</w:t>
      </w:r>
      <w:r>
        <w:rPr>
          <w:spacing w:val="-13"/>
        </w:rPr>
        <w:t xml:space="preserve"> </w:t>
      </w:r>
      <w:r>
        <w:rPr>
          <w:spacing w:val="-4"/>
        </w:rPr>
        <w:t>защиты</w:t>
      </w:r>
      <w:r>
        <w:rPr>
          <w:spacing w:val="-17"/>
        </w:rPr>
        <w:t xml:space="preserve"> </w:t>
      </w:r>
      <w:r>
        <w:rPr>
          <w:spacing w:val="-4"/>
        </w:rPr>
        <w:t>оконных</w:t>
      </w:r>
      <w:r>
        <w:rPr>
          <w:spacing w:val="-14"/>
        </w:rPr>
        <w:t xml:space="preserve"> </w:t>
      </w:r>
      <w:r>
        <w:rPr>
          <w:spacing w:val="-4"/>
        </w:rPr>
        <w:t>проемов</w:t>
      </w:r>
      <w:r>
        <w:rPr>
          <w:spacing w:val="-14"/>
        </w:rPr>
        <w:t xml:space="preserve"> </w:t>
      </w:r>
      <w:r>
        <w:rPr>
          <w:spacing w:val="-4"/>
        </w:rPr>
        <w:t>зданий</w:t>
      </w:r>
      <w:r>
        <w:rPr>
          <w:spacing w:val="-15"/>
        </w:rPr>
        <w:t xml:space="preserve"> </w:t>
      </w:r>
      <w:r>
        <w:rPr>
          <w:spacing w:val="-4"/>
        </w:rPr>
        <w:t>и</w:t>
      </w:r>
      <w:r>
        <w:rPr>
          <w:spacing w:val="-15"/>
        </w:rPr>
        <w:t xml:space="preserve"> </w:t>
      </w:r>
      <w:r>
        <w:rPr>
          <w:spacing w:val="-4"/>
        </w:rPr>
        <w:t>сооружений;</w:t>
      </w:r>
    </w:p>
    <w:p w14:paraId="405901AB" w14:textId="77777777" w:rsidR="001E35FF" w:rsidRDefault="00D86E29">
      <w:pPr>
        <w:pStyle w:val="a3"/>
        <w:spacing w:line="276" w:lineRule="auto"/>
        <w:ind w:right="105"/>
      </w:pPr>
      <w:r>
        <w:t>средства</w:t>
      </w:r>
      <w:r>
        <w:rPr>
          <w:spacing w:val="80"/>
          <w:w w:val="150"/>
        </w:rPr>
        <w:t xml:space="preserve">  </w:t>
      </w:r>
      <w:r>
        <w:t>защиты</w:t>
      </w:r>
      <w:r>
        <w:rPr>
          <w:spacing w:val="80"/>
          <w:w w:val="150"/>
        </w:rPr>
        <w:t xml:space="preserve">  </w:t>
      </w:r>
      <w:r>
        <w:t>дверных</w:t>
      </w:r>
      <w:r>
        <w:rPr>
          <w:spacing w:val="80"/>
          <w:w w:val="150"/>
        </w:rPr>
        <w:t xml:space="preserve">  </w:t>
      </w:r>
      <w:r>
        <w:t>проемов</w:t>
      </w:r>
      <w:r>
        <w:rPr>
          <w:spacing w:val="80"/>
          <w:w w:val="150"/>
        </w:rPr>
        <w:t xml:space="preserve">  </w:t>
      </w:r>
      <w:r>
        <w:t>зданий,</w:t>
      </w:r>
      <w:r>
        <w:rPr>
          <w:spacing w:val="80"/>
          <w:w w:val="150"/>
        </w:rPr>
        <w:t xml:space="preserve">  </w:t>
      </w:r>
      <w:r>
        <w:t>сооружений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помещений;</w:t>
      </w:r>
    </w:p>
    <w:p w14:paraId="31A1DA8F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294A66D5" w14:textId="77777777" w:rsidR="001E35FF" w:rsidRDefault="00D86E29">
      <w:pPr>
        <w:pStyle w:val="a3"/>
        <w:spacing w:before="67"/>
        <w:ind w:left="1070" w:firstLine="0"/>
      </w:pPr>
      <w:r>
        <w:t>замки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запирающие</w:t>
      </w:r>
      <w:r>
        <w:rPr>
          <w:spacing w:val="-4"/>
        </w:rPr>
        <w:t xml:space="preserve"> </w:t>
      </w:r>
      <w:r>
        <w:rPr>
          <w:spacing w:val="-2"/>
        </w:rPr>
        <w:t>устройства.</w:t>
      </w:r>
    </w:p>
    <w:p w14:paraId="2657CCC7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spacing w:before="55"/>
        <w:jc w:val="both"/>
      </w:pPr>
      <w:bookmarkStart w:id="6" w:name="_bookmark6"/>
      <w:bookmarkEnd w:id="6"/>
      <w:r>
        <w:t>Ограждения</w:t>
      </w:r>
      <w:r>
        <w:rPr>
          <w:spacing w:val="-7"/>
        </w:rPr>
        <w:t xml:space="preserve"> </w:t>
      </w:r>
      <w:r>
        <w:t>периметра</w:t>
      </w:r>
      <w:r>
        <w:rPr>
          <w:spacing w:val="-7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rPr>
          <w:spacing w:val="-2"/>
        </w:rPr>
        <w:t>спорта</w:t>
      </w:r>
    </w:p>
    <w:p w14:paraId="1157A824" w14:textId="77777777" w:rsidR="001E35FF" w:rsidRDefault="00D86E29">
      <w:pPr>
        <w:pStyle w:val="a3"/>
        <w:spacing w:before="43" w:line="276" w:lineRule="auto"/>
        <w:ind w:right="116"/>
      </w:pPr>
      <w:r>
        <w:t>Для социально значимых объектов спорта, имеющих прилегающую территорию, возможно предусмотреть ограждение периметра.</w:t>
      </w:r>
    </w:p>
    <w:p w14:paraId="6ADA293E" w14:textId="77777777" w:rsidR="001E35FF" w:rsidRDefault="00D86E29">
      <w:pPr>
        <w:pStyle w:val="a3"/>
        <w:spacing w:before="1" w:line="276" w:lineRule="auto"/>
        <w:ind w:right="114"/>
      </w:pPr>
      <w:r>
        <w:t>Ограждение устанавливается для определения границы территории</w:t>
      </w:r>
      <w:r>
        <w:rPr>
          <w:spacing w:val="80"/>
          <w:w w:val="150"/>
        </w:rPr>
        <w:t xml:space="preserve"> </w:t>
      </w:r>
      <w:r>
        <w:t>и исключения случайного прохода людей (животных), въезда транспорта минуя КПП</w:t>
      </w:r>
      <w:r>
        <w:t>, а также затруднения проникновения нарушителей на объект.</w:t>
      </w:r>
    </w:p>
    <w:p w14:paraId="4E6D2A41" w14:textId="77777777" w:rsidR="001E35FF" w:rsidRDefault="00D86E29">
      <w:pPr>
        <w:pStyle w:val="a3"/>
        <w:spacing w:line="276" w:lineRule="auto"/>
        <w:ind w:right="107"/>
      </w:pPr>
      <w:r>
        <w:t>Ограждение периметра объекта рекомендуется выполнять преимущественно в виде прямолинейных участков с минимальным количеством изгибов и поворотов, что обеспечит наиболее благоприятные условия для фу</w:t>
      </w:r>
      <w:r>
        <w:t>нкционирования периметровых технических средств обнаружения</w:t>
      </w:r>
      <w:r>
        <w:rPr>
          <w:spacing w:val="40"/>
        </w:rPr>
        <w:t xml:space="preserve"> </w:t>
      </w:r>
      <w:r>
        <w:t>проникновения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визуального</w:t>
      </w:r>
      <w:r>
        <w:rPr>
          <w:spacing w:val="40"/>
        </w:rPr>
        <w:t xml:space="preserve"> </w:t>
      </w:r>
      <w:r>
        <w:t>наблюдения за периметром, в том числе с применением СОТ.</w:t>
      </w:r>
    </w:p>
    <w:p w14:paraId="4CFAEDD5" w14:textId="77777777" w:rsidR="001E35FF" w:rsidRDefault="00D86E29">
      <w:pPr>
        <w:pStyle w:val="a3"/>
        <w:spacing w:line="276" w:lineRule="auto"/>
        <w:ind w:right="114"/>
      </w:pPr>
      <w:r>
        <w:t>Ограждение не должно иметь повреждений, конструктивных элементов, которые можно использовать в ка</w:t>
      </w:r>
      <w:r>
        <w:t>честве лазов, а также незапираемых дверей, ворот и калиток.</w:t>
      </w:r>
    </w:p>
    <w:p w14:paraId="5182E5A3" w14:textId="77777777" w:rsidR="001E35FF" w:rsidRDefault="00D86E29">
      <w:pPr>
        <w:pStyle w:val="a3"/>
        <w:spacing w:line="276" w:lineRule="auto"/>
        <w:ind w:right="111"/>
      </w:pPr>
      <w:r>
        <w:t>К ограждению не должны примыкать какие-либо пристройки, кроме зданий, являющихся составной частью периметра.</w:t>
      </w:r>
    </w:p>
    <w:p w14:paraId="25B06F37" w14:textId="77777777" w:rsidR="001E35FF" w:rsidRDefault="00D86E29">
      <w:pPr>
        <w:pStyle w:val="a3"/>
        <w:spacing w:before="1" w:line="276" w:lineRule="auto"/>
        <w:ind w:right="116"/>
      </w:pPr>
      <w:r>
        <w:t>Объекты спорта рекомендуется оборудовать ограждением высотой порядка 2,5 м, а в районах</w:t>
      </w:r>
      <w:r>
        <w:t xml:space="preserve"> с глубиной снежного покрова более одного метра – порядка 3 м.</w:t>
      </w:r>
    </w:p>
    <w:p w14:paraId="7CA75204" w14:textId="77777777" w:rsidR="001E35FF" w:rsidRDefault="00D86E29">
      <w:pPr>
        <w:pStyle w:val="a3"/>
        <w:spacing w:line="278" w:lineRule="auto"/>
        <w:ind w:right="116"/>
      </w:pPr>
      <w:r>
        <w:t>Основное ограждение может быть просматриваемым или глухим, иметь сплошное или секционное, жесткое или гибкое полотно.</w:t>
      </w:r>
    </w:p>
    <w:p w14:paraId="3A0256C5" w14:textId="77777777" w:rsidR="001E35FF" w:rsidRDefault="00D86E29">
      <w:pPr>
        <w:pStyle w:val="a3"/>
        <w:spacing w:line="276" w:lineRule="auto"/>
        <w:ind w:right="113"/>
      </w:pPr>
      <w:r>
        <w:t>Тип и размер опор выбирается исходя из типа выбранного материала и конструкции полотна ограждения.</w:t>
      </w:r>
    </w:p>
    <w:p w14:paraId="06C78C07" w14:textId="77777777" w:rsidR="001E35FF" w:rsidRDefault="00D86E29">
      <w:pPr>
        <w:pStyle w:val="a3"/>
        <w:spacing w:line="276" w:lineRule="auto"/>
        <w:ind w:right="108"/>
      </w:pPr>
      <w:r>
        <w:t>Главным</w:t>
      </w:r>
      <w:r>
        <w:rPr>
          <w:spacing w:val="80"/>
        </w:rPr>
        <w:t xml:space="preserve"> </w:t>
      </w:r>
      <w:r>
        <w:t>требованием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с</w:t>
      </w:r>
      <w:r>
        <w:t>пособность</w:t>
      </w:r>
      <w:r>
        <w:rPr>
          <w:spacing w:val="80"/>
        </w:rPr>
        <w:t xml:space="preserve"> </w:t>
      </w:r>
      <w:r>
        <w:t>материала и типа опор удерживать полотно ограждения при значительных внешних воздействиях и обеспечить охранные функции ограждения.</w:t>
      </w:r>
    </w:p>
    <w:p w14:paraId="30538E75" w14:textId="77777777" w:rsidR="001E35FF" w:rsidRDefault="00D86E29">
      <w:pPr>
        <w:pStyle w:val="a3"/>
        <w:spacing w:line="276" w:lineRule="auto"/>
        <w:ind w:right="106"/>
      </w:pPr>
      <w:r>
        <w:t>Основное ограждение может устанавливаться на ленточный железобетонный фундамент высотой над уровнем грунта порядк</w:t>
      </w:r>
      <w:r>
        <w:t>а 0,5</w:t>
      </w:r>
      <w:r>
        <w:rPr>
          <w:spacing w:val="-4"/>
        </w:rPr>
        <w:t xml:space="preserve"> </w:t>
      </w:r>
      <w:r>
        <w:t>м</w:t>
      </w:r>
      <w:r>
        <w:rPr>
          <w:spacing w:val="80"/>
        </w:rPr>
        <w:t xml:space="preserve"> </w:t>
      </w:r>
      <w:r>
        <w:t>или на свайный фундамент.</w:t>
      </w:r>
    </w:p>
    <w:p w14:paraId="108CF4E6" w14:textId="77777777" w:rsidR="001E35FF" w:rsidRDefault="00D86E29">
      <w:pPr>
        <w:pStyle w:val="a3"/>
        <w:spacing w:line="276" w:lineRule="auto"/>
        <w:ind w:right="114"/>
      </w:pPr>
      <w:r>
        <w:t>При установке на свайный фундамент основное ограждение рекомендуется оборудовать дополнительным нижним ограждением.</w:t>
      </w:r>
    </w:p>
    <w:p w14:paraId="0A9BDF98" w14:textId="77777777" w:rsidR="001E35FF" w:rsidRDefault="00D86E29">
      <w:pPr>
        <w:pStyle w:val="a3"/>
        <w:spacing w:line="276" w:lineRule="auto"/>
        <w:ind w:right="107"/>
      </w:pPr>
      <w:r>
        <w:t>Для повышения сложности преодоления основного ограждения методом перелезания оно может быть оснащено допол</w:t>
      </w:r>
      <w:r>
        <w:t xml:space="preserve">нительным верхним </w:t>
      </w:r>
      <w:r>
        <w:rPr>
          <w:spacing w:val="-2"/>
        </w:rPr>
        <w:t>ограждением.</w:t>
      </w:r>
    </w:p>
    <w:p w14:paraId="18DD7B00" w14:textId="77777777" w:rsidR="001E35FF" w:rsidRDefault="00D86E29">
      <w:pPr>
        <w:pStyle w:val="a3"/>
        <w:spacing w:line="276" w:lineRule="auto"/>
        <w:ind w:right="117"/>
      </w:pPr>
      <w:r>
        <w:t>Дополнительное верхнее ограждение может быть выполнено в виде сварных сетчатых панелей.</w:t>
      </w:r>
    </w:p>
    <w:p w14:paraId="03C46BFF" w14:textId="77777777" w:rsidR="001E35FF" w:rsidRDefault="00D86E29">
      <w:pPr>
        <w:pStyle w:val="a3"/>
        <w:spacing w:line="321" w:lineRule="exact"/>
        <w:ind w:left="1070" w:firstLine="0"/>
      </w:pPr>
      <w:r>
        <w:t>Дополнительное</w:t>
      </w:r>
      <w:r>
        <w:rPr>
          <w:spacing w:val="75"/>
        </w:rPr>
        <w:t xml:space="preserve"> </w:t>
      </w:r>
      <w:r>
        <w:t>нижнее</w:t>
      </w:r>
      <w:r>
        <w:rPr>
          <w:spacing w:val="75"/>
        </w:rPr>
        <w:t xml:space="preserve"> </w:t>
      </w:r>
      <w:r>
        <w:t>ограждение</w:t>
      </w:r>
      <w:r>
        <w:rPr>
          <w:spacing w:val="75"/>
        </w:rPr>
        <w:t xml:space="preserve"> </w:t>
      </w:r>
      <w:r>
        <w:t>применяется</w:t>
      </w:r>
      <w:r>
        <w:rPr>
          <w:spacing w:val="75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rPr>
          <w:spacing w:val="-2"/>
        </w:rPr>
        <w:t>повышения</w:t>
      </w:r>
    </w:p>
    <w:p w14:paraId="216FC392" w14:textId="77777777" w:rsidR="001E35FF" w:rsidRDefault="001E35FF">
      <w:pPr>
        <w:spacing w:line="321" w:lineRule="exact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57AE78C7" w14:textId="77777777" w:rsidR="001E35FF" w:rsidRDefault="00D86E29">
      <w:pPr>
        <w:pStyle w:val="a3"/>
        <w:spacing w:before="67" w:line="278" w:lineRule="auto"/>
        <w:ind w:right="114" w:firstLine="0"/>
      </w:pPr>
      <w:r>
        <w:t>сложности</w:t>
      </w:r>
      <w:r>
        <w:rPr>
          <w:spacing w:val="40"/>
        </w:rPr>
        <w:t xml:space="preserve">  </w:t>
      </w:r>
      <w:r>
        <w:t>преодоления</w:t>
      </w:r>
      <w:r>
        <w:rPr>
          <w:spacing w:val="40"/>
        </w:rPr>
        <w:t xml:space="preserve">  </w:t>
      </w:r>
      <w:r>
        <w:t>основного</w:t>
      </w:r>
      <w:r>
        <w:rPr>
          <w:spacing w:val="40"/>
        </w:rPr>
        <w:t xml:space="preserve">  </w:t>
      </w:r>
      <w:r>
        <w:t>ограждения</w:t>
      </w:r>
      <w:r>
        <w:rPr>
          <w:spacing w:val="40"/>
        </w:rPr>
        <w:t xml:space="preserve">  </w:t>
      </w:r>
      <w:r>
        <w:t>методами</w:t>
      </w:r>
      <w:r>
        <w:rPr>
          <w:spacing w:val="40"/>
        </w:rPr>
        <w:t xml:space="preserve">  </w:t>
      </w:r>
      <w:r>
        <w:t>пролаза или подкопа под полотном ограждения между сваями.</w:t>
      </w:r>
    </w:p>
    <w:p w14:paraId="5B5C41BC" w14:textId="77777777" w:rsidR="001E35FF" w:rsidRDefault="00D86E29">
      <w:pPr>
        <w:pStyle w:val="a3"/>
        <w:spacing w:line="276" w:lineRule="auto"/>
        <w:ind w:right="109"/>
      </w:pPr>
      <w:r>
        <w:t>Выбор конструкций и материалов основного ограждения, обеспечивающих требуемую надежность защиты объекта, рекомендуется производить в соответствии с Приложениями № 1 и 2 к настоящим рекомен</w:t>
      </w:r>
      <w:r>
        <w:t>дациям. По решению руководителя объекта объект (территория) может оборудоваться средствами ИТУ более высокого класса защиты.</w:t>
      </w:r>
    </w:p>
    <w:p w14:paraId="7D52A229" w14:textId="77777777" w:rsidR="001E35FF" w:rsidRDefault="00D86E29">
      <w:pPr>
        <w:pStyle w:val="a3"/>
        <w:spacing w:line="276" w:lineRule="auto"/>
        <w:ind w:right="106"/>
      </w:pPr>
      <w:r>
        <w:t>При необходимости, в соответствии с архитектурно- конструктивными</w:t>
      </w:r>
      <w:r>
        <w:rPr>
          <w:spacing w:val="80"/>
        </w:rPr>
        <w:t xml:space="preserve"> </w:t>
      </w:r>
      <w:r>
        <w:t>решениями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конкретной</w:t>
      </w:r>
      <w:r>
        <w:rPr>
          <w:spacing w:val="80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в качестве основн</w:t>
      </w:r>
      <w:r>
        <w:t>ого ограждения использовать ограждения (оговаривается в акте обследования, задании</w:t>
      </w:r>
      <w:r>
        <w:rPr>
          <w:spacing w:val="40"/>
        </w:rPr>
        <w:t xml:space="preserve"> </w:t>
      </w:r>
      <w:r>
        <w:t>на проектирование):</w:t>
      </w:r>
    </w:p>
    <w:p w14:paraId="6623E911" w14:textId="77777777" w:rsidR="001E35FF" w:rsidRDefault="00D86E29">
      <w:pPr>
        <w:pStyle w:val="a3"/>
        <w:spacing w:line="276" w:lineRule="auto"/>
        <w:ind w:left="1070" w:right="1270" w:firstLine="0"/>
        <w:jc w:val="left"/>
      </w:pPr>
      <w:r>
        <w:t>монолитное</w:t>
      </w:r>
      <w:r>
        <w:rPr>
          <w:spacing w:val="-7"/>
        </w:rPr>
        <w:t xml:space="preserve"> </w:t>
      </w:r>
      <w:r>
        <w:t>железобетонное</w:t>
      </w:r>
      <w:r>
        <w:rPr>
          <w:spacing w:val="-7"/>
        </w:rPr>
        <w:t xml:space="preserve"> </w:t>
      </w:r>
      <w:r>
        <w:t>толщиной</w:t>
      </w:r>
      <w:r>
        <w:rPr>
          <w:spacing w:val="-6"/>
        </w:rPr>
        <w:t xml:space="preserve"> </w:t>
      </w:r>
      <w:r>
        <w:t>порядка</w:t>
      </w:r>
      <w:r>
        <w:rPr>
          <w:spacing w:val="-9"/>
        </w:rPr>
        <w:t xml:space="preserve"> </w:t>
      </w:r>
      <w:r>
        <w:t>120</w:t>
      </w:r>
      <w:r>
        <w:rPr>
          <w:spacing w:val="-6"/>
        </w:rPr>
        <w:t xml:space="preserve"> </w:t>
      </w:r>
      <w:r>
        <w:t>мм; каменное или кирпичное толщиной порядка 380 мм; вариант декоративного ограждения.</w:t>
      </w:r>
    </w:p>
    <w:p w14:paraId="0AB119DB" w14:textId="77777777" w:rsidR="001E35FF" w:rsidRDefault="00D86E29">
      <w:pPr>
        <w:pStyle w:val="a3"/>
        <w:spacing w:line="276" w:lineRule="auto"/>
        <w:ind w:right="105"/>
      </w:pPr>
      <w:r>
        <w:t>При отсутствии возмо</w:t>
      </w:r>
      <w:r>
        <w:t>жности, обусловленной объективными факторами оборудования объекта основным ограждением (например расположение объекта в непосредственной близости от транспортных магистралей и фактическое отсутствие прилегающей территории), необходимый уровень его защищенн</w:t>
      </w:r>
      <w:r>
        <w:t>ости обеспечивается созданием дополнительных рубежей ОС.</w:t>
      </w:r>
    </w:p>
    <w:p w14:paraId="47399085" w14:textId="77777777" w:rsidR="001E35FF" w:rsidRDefault="001E35FF">
      <w:pPr>
        <w:pStyle w:val="a3"/>
        <w:spacing w:before="2"/>
        <w:ind w:left="0" w:firstLine="0"/>
        <w:jc w:val="left"/>
        <w:rPr>
          <w:sz w:val="32"/>
        </w:rPr>
      </w:pPr>
    </w:p>
    <w:p w14:paraId="066A0D5F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spacing w:before="1"/>
        <w:jc w:val="both"/>
      </w:pPr>
      <w:bookmarkStart w:id="7" w:name="_bookmark7"/>
      <w:bookmarkEnd w:id="7"/>
      <w:r>
        <w:rPr>
          <w:spacing w:val="-2"/>
        </w:rPr>
        <w:t>Ворота</w:t>
      </w:r>
    </w:p>
    <w:p w14:paraId="2D8F9AD4" w14:textId="77777777" w:rsidR="001E35FF" w:rsidRDefault="00D86E29">
      <w:pPr>
        <w:pStyle w:val="a3"/>
        <w:spacing w:before="45" w:line="276" w:lineRule="auto"/>
        <w:ind w:right="113"/>
      </w:pPr>
      <w:r>
        <w:t>Ворота устанавливают на автомобильных въездах на территорию объекта. По периметру территории охраняемого объекта могут быть установлены как основные, так и запасные или аварийные ворота.</w:t>
      </w:r>
    </w:p>
    <w:p w14:paraId="79337C05" w14:textId="77777777" w:rsidR="001E35FF" w:rsidRDefault="00D86E29">
      <w:pPr>
        <w:pStyle w:val="a3"/>
        <w:spacing w:line="276" w:lineRule="auto"/>
        <w:ind w:right="113"/>
      </w:pPr>
      <w:r>
        <w:t>Ворота для въезда на территорию объекта спорта рекомендуется устанавл</w:t>
      </w:r>
      <w:r>
        <w:t>ивать высотой порядка 2,5</w:t>
      </w:r>
      <w:r>
        <w:rPr>
          <w:spacing w:val="-2"/>
        </w:rPr>
        <w:t xml:space="preserve"> </w:t>
      </w:r>
      <w:r>
        <w:t>м, а в районах с глубиной снежного покрова более одного метра – порядка 3 м.</w:t>
      </w:r>
    </w:p>
    <w:p w14:paraId="4729D72F" w14:textId="77777777" w:rsidR="001E35FF" w:rsidRDefault="00D86E29">
      <w:pPr>
        <w:pStyle w:val="a3"/>
        <w:spacing w:line="278" w:lineRule="auto"/>
        <w:ind w:right="118"/>
      </w:pPr>
      <w:r>
        <w:t>Рекомендованное</w:t>
      </w:r>
      <w:r>
        <w:rPr>
          <w:spacing w:val="-5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дорожным</w:t>
      </w:r>
      <w:r>
        <w:rPr>
          <w:spacing w:val="-6"/>
        </w:rPr>
        <w:t xml:space="preserve"> </w:t>
      </w:r>
      <w:r>
        <w:t>покрытием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нижним краем ворот - порядка 0,1 м.</w:t>
      </w:r>
    </w:p>
    <w:p w14:paraId="2B30FA38" w14:textId="77777777" w:rsidR="001E35FF" w:rsidRDefault="00D86E29">
      <w:pPr>
        <w:pStyle w:val="a3"/>
        <w:spacing w:line="276" w:lineRule="auto"/>
        <w:ind w:right="111"/>
      </w:pPr>
      <w:r>
        <w:t>Конструкция ворот должна обеспечивать жесткую фиксацию</w:t>
      </w:r>
      <w:r>
        <w:rPr>
          <w:spacing w:val="80"/>
        </w:rPr>
        <w:t xml:space="preserve"> </w:t>
      </w:r>
      <w:r>
        <w:t xml:space="preserve">створок </w:t>
      </w:r>
      <w:r>
        <w:t>в закрытом положении.</w:t>
      </w:r>
    </w:p>
    <w:p w14:paraId="10FC0F83" w14:textId="77777777" w:rsidR="001E35FF" w:rsidRDefault="00D86E29">
      <w:pPr>
        <w:pStyle w:val="a3"/>
        <w:spacing w:line="321" w:lineRule="exact"/>
        <w:ind w:left="1070" w:firstLine="0"/>
      </w:pPr>
      <w:r>
        <w:t>Конструктивное</w:t>
      </w:r>
      <w:r>
        <w:rPr>
          <w:spacing w:val="-10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ворот</w:t>
      </w:r>
      <w:r>
        <w:rPr>
          <w:spacing w:val="-10"/>
        </w:rPr>
        <w:t xml:space="preserve"> </w:t>
      </w:r>
      <w:r>
        <w:rPr>
          <w:spacing w:val="-2"/>
        </w:rPr>
        <w:t>должно:</w:t>
      </w:r>
    </w:p>
    <w:p w14:paraId="30EBCDE9" w14:textId="77777777" w:rsidR="001E35FF" w:rsidRDefault="00D86E29">
      <w:pPr>
        <w:pStyle w:val="a3"/>
        <w:spacing w:before="43" w:line="276" w:lineRule="auto"/>
        <w:jc w:val="left"/>
      </w:pPr>
      <w:r>
        <w:t>предусматривать</w:t>
      </w:r>
      <w:r>
        <w:rPr>
          <w:spacing w:val="40"/>
        </w:rPr>
        <w:t xml:space="preserve"> </w:t>
      </w:r>
      <w:r>
        <w:t>управление</w:t>
      </w:r>
      <w:r>
        <w:rPr>
          <w:spacing w:val="40"/>
        </w:rPr>
        <w:t xml:space="preserve"> </w:t>
      </w:r>
      <w:r>
        <w:t>доступом</w:t>
      </w:r>
      <w:r>
        <w:rPr>
          <w:spacing w:val="40"/>
        </w:rPr>
        <w:t xml:space="preserve"> </w:t>
      </w:r>
      <w:r>
        <w:t>персонала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транспортных средств на огражденную территорию объекта;</w:t>
      </w:r>
    </w:p>
    <w:p w14:paraId="61473BC2" w14:textId="77777777" w:rsidR="001E35FF" w:rsidRDefault="00D86E29">
      <w:pPr>
        <w:pStyle w:val="a3"/>
        <w:tabs>
          <w:tab w:val="left" w:pos="2926"/>
          <w:tab w:val="left" w:pos="4039"/>
          <w:tab w:val="left" w:pos="4557"/>
          <w:tab w:val="left" w:pos="7593"/>
        </w:tabs>
        <w:spacing w:line="278" w:lineRule="auto"/>
        <w:ind w:right="112"/>
        <w:jc w:val="left"/>
      </w:pPr>
      <w:r>
        <w:rPr>
          <w:spacing w:val="-2"/>
        </w:rPr>
        <w:t>обеспечивать</w:t>
      </w:r>
      <w:r>
        <w:tab/>
      </w:r>
      <w:r>
        <w:rPr>
          <w:spacing w:val="-2"/>
        </w:rPr>
        <w:t>защиту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несанкционированного</w:t>
      </w:r>
      <w:r>
        <w:tab/>
      </w:r>
      <w:r>
        <w:rPr>
          <w:spacing w:val="-2"/>
        </w:rPr>
        <w:t xml:space="preserve">проникновения </w:t>
      </w:r>
      <w:r>
        <w:t>на территорию объекта;</w:t>
      </w:r>
    </w:p>
    <w:p w14:paraId="04CC72B2" w14:textId="77777777" w:rsidR="001E35FF" w:rsidRDefault="00D86E29">
      <w:pPr>
        <w:pStyle w:val="a3"/>
        <w:tabs>
          <w:tab w:val="left" w:pos="2605"/>
          <w:tab w:val="left" w:pos="3680"/>
          <w:tab w:val="left" w:pos="4608"/>
          <w:tab w:val="left" w:pos="4980"/>
          <w:tab w:val="left" w:pos="7003"/>
          <w:tab w:val="left" w:pos="7401"/>
        </w:tabs>
        <w:spacing w:line="276" w:lineRule="auto"/>
        <w:ind w:right="114"/>
        <w:jc w:val="left"/>
      </w:pPr>
      <w:r>
        <w:rPr>
          <w:spacing w:val="-2"/>
        </w:rPr>
        <w:t>составлять</w:t>
      </w:r>
      <w:r>
        <w:tab/>
      </w:r>
      <w:r>
        <w:rPr>
          <w:spacing w:val="-2"/>
        </w:rPr>
        <w:t>единое</w:t>
      </w:r>
      <w:r>
        <w:tab/>
      </w:r>
      <w:r>
        <w:rPr>
          <w:spacing w:val="-2"/>
        </w:rPr>
        <w:t>целое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архитектурной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функциональной </w:t>
      </w:r>
      <w:r>
        <w:t>принадлежностью объекта.</w:t>
      </w:r>
    </w:p>
    <w:p w14:paraId="3258DBC0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15F31A5C" w14:textId="77777777" w:rsidR="001E35FF" w:rsidRDefault="00D86E29">
      <w:pPr>
        <w:pStyle w:val="a3"/>
        <w:spacing w:before="67" w:line="276" w:lineRule="auto"/>
        <w:ind w:right="109"/>
      </w:pPr>
      <w:r>
        <w:t>Управление воротами с электромеханическим приводом рекомендуется осуществлять из помещения КПП. Такие ворота рекомендуется</w:t>
      </w:r>
      <w:r>
        <w:rPr>
          <w:spacing w:val="80"/>
          <w:w w:val="150"/>
        </w:rPr>
        <w:t xml:space="preserve">  </w:t>
      </w:r>
      <w:r>
        <w:t>оборудова</w:t>
      </w:r>
      <w:r>
        <w:t>ть</w:t>
      </w:r>
      <w:r>
        <w:rPr>
          <w:spacing w:val="80"/>
          <w:w w:val="150"/>
        </w:rPr>
        <w:t xml:space="preserve">  </w:t>
      </w:r>
      <w:r>
        <w:t>устройствами</w:t>
      </w:r>
      <w:r>
        <w:rPr>
          <w:spacing w:val="80"/>
          <w:w w:val="150"/>
        </w:rPr>
        <w:t xml:space="preserve">  </w:t>
      </w:r>
      <w:r>
        <w:t>аварийной</w:t>
      </w:r>
      <w:r>
        <w:rPr>
          <w:spacing w:val="80"/>
          <w:w w:val="150"/>
        </w:rPr>
        <w:t xml:space="preserve">  </w:t>
      </w:r>
      <w:r>
        <w:t>остановки</w:t>
      </w:r>
      <w:r>
        <w:rPr>
          <w:spacing w:val="40"/>
        </w:rPr>
        <w:t xml:space="preserve"> </w:t>
      </w:r>
      <w:r>
        <w:t>и открытия вручную на случай неисправности или отключения электропитания. Электрические механизмы запирания в конструкции</w:t>
      </w:r>
      <w:r>
        <w:rPr>
          <w:spacing w:val="40"/>
        </w:rPr>
        <w:t xml:space="preserve"> </w:t>
      </w:r>
      <w:r>
        <w:t xml:space="preserve">ворот должны предусматривать возможность их открытия при отсутствии </w:t>
      </w:r>
      <w:r>
        <w:rPr>
          <w:spacing w:val="-2"/>
        </w:rPr>
        <w:t>электроэнергии.</w:t>
      </w:r>
    </w:p>
    <w:p w14:paraId="2A470B72" w14:textId="77777777" w:rsidR="001E35FF" w:rsidRDefault="00D86E29">
      <w:pPr>
        <w:pStyle w:val="a3"/>
        <w:spacing w:before="1" w:line="276" w:lineRule="auto"/>
        <w:ind w:right="108"/>
      </w:pPr>
      <w:r>
        <w:t>Для предотвращения произвольного открывания и закрывания (движения)</w:t>
      </w:r>
      <w:r>
        <w:rPr>
          <w:spacing w:val="80"/>
        </w:rPr>
        <w:t xml:space="preserve">  </w:t>
      </w:r>
      <w:r>
        <w:t>ворота</w:t>
      </w:r>
      <w:r>
        <w:rPr>
          <w:spacing w:val="80"/>
        </w:rPr>
        <w:t xml:space="preserve">  </w:t>
      </w:r>
      <w:r>
        <w:t>рекомендуется</w:t>
      </w:r>
      <w:r>
        <w:rPr>
          <w:spacing w:val="80"/>
        </w:rPr>
        <w:t xml:space="preserve">  </w:t>
      </w:r>
      <w:r>
        <w:t>оборудовать</w:t>
      </w:r>
      <w:r>
        <w:rPr>
          <w:spacing w:val="80"/>
        </w:rPr>
        <w:t xml:space="preserve">  </w:t>
      </w:r>
      <w:r>
        <w:t>ограничителями</w:t>
      </w:r>
      <w:r>
        <w:rPr>
          <w:spacing w:val="40"/>
        </w:rPr>
        <w:t xml:space="preserve"> </w:t>
      </w:r>
      <w:r>
        <w:t>или стопорами.</w:t>
      </w:r>
    </w:p>
    <w:p w14:paraId="028EEDF5" w14:textId="77777777" w:rsidR="001E35FF" w:rsidRDefault="00D86E29">
      <w:pPr>
        <w:pStyle w:val="a3"/>
        <w:spacing w:before="1" w:line="278" w:lineRule="auto"/>
        <w:ind w:right="115"/>
      </w:pPr>
      <w:r>
        <w:t>Ворота рекомендуется блокировать на открывание при помощи магнитоконтактных извещателей.</w:t>
      </w:r>
    </w:p>
    <w:p w14:paraId="404B85CD" w14:textId="77777777" w:rsidR="001E35FF" w:rsidRDefault="00D86E29">
      <w:pPr>
        <w:pStyle w:val="a3"/>
        <w:spacing w:line="276" w:lineRule="auto"/>
        <w:ind w:right="112"/>
      </w:pPr>
      <w:r>
        <w:t>Конструкцию,</w:t>
      </w:r>
      <w:r>
        <w:rPr>
          <w:spacing w:val="80"/>
        </w:rPr>
        <w:t xml:space="preserve"> </w:t>
      </w:r>
      <w:r>
        <w:t>расположение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креп</w:t>
      </w:r>
      <w:r>
        <w:t>ление</w:t>
      </w:r>
      <w:r>
        <w:rPr>
          <w:spacing w:val="80"/>
        </w:rPr>
        <w:t xml:space="preserve"> </w:t>
      </w:r>
      <w:r>
        <w:t>запирающих</w:t>
      </w:r>
      <w:r>
        <w:rPr>
          <w:spacing w:val="80"/>
        </w:rPr>
        <w:t xml:space="preserve"> </w:t>
      </w:r>
      <w:r>
        <w:t>устройств и петель рекомендуется устанавливать таким образом, чтобы исключить возможность их открытия или демонтажа с наружной стороны.</w:t>
      </w:r>
    </w:p>
    <w:p w14:paraId="2C58F35A" w14:textId="77777777" w:rsidR="001E35FF" w:rsidRDefault="00D86E29">
      <w:pPr>
        <w:pStyle w:val="a3"/>
        <w:spacing w:line="276" w:lineRule="auto"/>
        <w:ind w:right="109"/>
      </w:pPr>
      <w:r>
        <w:t>Редко открываемые ворота (запасные или аварийные) со стороны охраняемой территории рекомендуется запира</w:t>
      </w:r>
      <w:r>
        <w:t xml:space="preserve">ть на засовы и навесные </w:t>
      </w:r>
      <w:r>
        <w:rPr>
          <w:spacing w:val="-2"/>
        </w:rPr>
        <w:t>замки.</w:t>
      </w:r>
    </w:p>
    <w:p w14:paraId="6B7C810F" w14:textId="77777777" w:rsidR="001E35FF" w:rsidRDefault="00D86E29">
      <w:pPr>
        <w:pStyle w:val="a3"/>
        <w:spacing w:line="276" w:lineRule="auto"/>
        <w:ind w:right="116"/>
      </w:pPr>
      <w:r>
        <w:t>Калитку</w:t>
      </w:r>
      <w:r>
        <w:rPr>
          <w:spacing w:val="80"/>
        </w:rPr>
        <w:t xml:space="preserve"> </w:t>
      </w:r>
      <w:r>
        <w:t>рекомендуется</w:t>
      </w:r>
      <w:r>
        <w:rPr>
          <w:spacing w:val="80"/>
        </w:rPr>
        <w:t xml:space="preserve"> </w:t>
      </w:r>
      <w:r>
        <w:t>запирать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врезной,</w:t>
      </w:r>
      <w:r>
        <w:rPr>
          <w:spacing w:val="80"/>
        </w:rPr>
        <w:t xml:space="preserve"> </w:t>
      </w:r>
      <w:r>
        <w:t>накладной</w:t>
      </w:r>
      <w:r>
        <w:rPr>
          <w:spacing w:val="80"/>
        </w:rPr>
        <w:t xml:space="preserve"> </w:t>
      </w:r>
      <w:r>
        <w:t>замок или на засов с навесным замком.</w:t>
      </w:r>
    </w:p>
    <w:p w14:paraId="22701396" w14:textId="77777777" w:rsidR="001E35FF" w:rsidRDefault="00D86E29">
      <w:pPr>
        <w:pStyle w:val="a3"/>
        <w:spacing w:line="276" w:lineRule="auto"/>
        <w:ind w:right="108"/>
      </w:pPr>
      <w:r>
        <w:t>При открывании ворот и калиток «наружу» на стороне петель должны</w:t>
      </w:r>
      <w:r>
        <w:rPr>
          <w:spacing w:val="40"/>
        </w:rPr>
        <w:t xml:space="preserve">  </w:t>
      </w:r>
      <w:r>
        <w:t>быть</w:t>
      </w:r>
      <w:r>
        <w:rPr>
          <w:spacing w:val="40"/>
        </w:rPr>
        <w:t xml:space="preserve">  </w:t>
      </w:r>
      <w:r>
        <w:t>установлены</w:t>
      </w:r>
      <w:r>
        <w:rPr>
          <w:spacing w:val="40"/>
        </w:rPr>
        <w:t xml:space="preserve">  </w:t>
      </w:r>
      <w:r>
        <w:t>торцевые</w:t>
      </w:r>
      <w:r>
        <w:rPr>
          <w:spacing w:val="40"/>
        </w:rPr>
        <w:t xml:space="preserve">  </w:t>
      </w:r>
      <w:r>
        <w:t>крюки</w:t>
      </w:r>
      <w:r>
        <w:rPr>
          <w:spacing w:val="40"/>
        </w:rPr>
        <w:t xml:space="preserve">  </w:t>
      </w:r>
      <w:r>
        <w:t>(анкерные</w:t>
      </w:r>
      <w:r>
        <w:rPr>
          <w:spacing w:val="40"/>
        </w:rPr>
        <w:t xml:space="preserve">  </w:t>
      </w:r>
      <w:r>
        <w:t>штыри).</w:t>
      </w:r>
      <w:r>
        <w:rPr>
          <w:spacing w:val="8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препятствуют</w:t>
      </w:r>
      <w:r>
        <w:rPr>
          <w:spacing w:val="40"/>
        </w:rPr>
        <w:t xml:space="preserve"> </w:t>
      </w:r>
      <w:r>
        <w:t>снятию</w:t>
      </w:r>
      <w:r>
        <w:rPr>
          <w:spacing w:val="40"/>
        </w:rPr>
        <w:t xml:space="preserve"> </w:t>
      </w:r>
      <w:r>
        <w:t>ворот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калиток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срывания</w:t>
      </w:r>
      <w:r>
        <w:rPr>
          <w:spacing w:val="40"/>
        </w:rPr>
        <w:t xml:space="preserve"> </w:t>
      </w:r>
      <w:r>
        <w:t>петель или механического повреждения. Торцевые крюки должны быть изготовлены из стального прутка диаметром порядка 8 мм.</w:t>
      </w:r>
    </w:p>
    <w:p w14:paraId="40AC3423" w14:textId="77777777" w:rsidR="001E35FF" w:rsidRDefault="001E35FF">
      <w:pPr>
        <w:pStyle w:val="a3"/>
        <w:spacing w:before="2"/>
        <w:ind w:left="0" w:firstLine="0"/>
        <w:jc w:val="left"/>
        <w:rPr>
          <w:sz w:val="32"/>
        </w:rPr>
      </w:pPr>
    </w:p>
    <w:p w14:paraId="295909F8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jc w:val="both"/>
      </w:pPr>
      <w:bookmarkStart w:id="8" w:name="_bookmark8"/>
      <w:bookmarkEnd w:id="8"/>
      <w:r>
        <w:t>Средства</w:t>
      </w:r>
      <w:r>
        <w:rPr>
          <w:spacing w:val="-10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оконных</w:t>
      </w:r>
      <w:r>
        <w:rPr>
          <w:spacing w:val="-7"/>
        </w:rPr>
        <w:t xml:space="preserve"> </w:t>
      </w:r>
      <w:r>
        <w:t>проемов</w:t>
      </w:r>
      <w:r>
        <w:rPr>
          <w:spacing w:val="-9"/>
        </w:rPr>
        <w:t xml:space="preserve"> </w:t>
      </w:r>
      <w:r>
        <w:t>зданий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сооружений</w:t>
      </w:r>
    </w:p>
    <w:p w14:paraId="57E02E1B" w14:textId="77777777" w:rsidR="001E35FF" w:rsidRDefault="00D86E29">
      <w:pPr>
        <w:pStyle w:val="a3"/>
        <w:spacing w:before="43" w:line="276" w:lineRule="auto"/>
        <w:ind w:right="106"/>
      </w:pPr>
      <w:r>
        <w:t>При</w:t>
      </w:r>
      <w:r>
        <w:rPr>
          <w:spacing w:val="80"/>
        </w:rPr>
        <w:t xml:space="preserve"> </w:t>
      </w:r>
      <w:r>
        <w:t>выборе</w:t>
      </w:r>
      <w:r>
        <w:rPr>
          <w:spacing w:val="80"/>
        </w:rPr>
        <w:t xml:space="preserve"> </w:t>
      </w:r>
      <w:r>
        <w:t>оконных</w:t>
      </w:r>
      <w:r>
        <w:rPr>
          <w:spacing w:val="80"/>
        </w:rPr>
        <w:t xml:space="preserve"> </w:t>
      </w:r>
      <w:r>
        <w:t>конструкц</w:t>
      </w:r>
      <w:r>
        <w:t>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материалов,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они изготовлены, рекомендуется исходить из класса их защиты, определяемого категорией охраняемого объекта в соответствии с Приложением № 1 к настоящим рекомендациям. По решению руководителя объекта объект (территория) может обор</w:t>
      </w:r>
      <w:r>
        <w:t>удоваться средствами ИТУ более высокого класса защиты.</w:t>
      </w:r>
    </w:p>
    <w:p w14:paraId="4E55B8CB" w14:textId="77777777" w:rsidR="001E35FF" w:rsidRDefault="00D86E29">
      <w:pPr>
        <w:pStyle w:val="a3"/>
        <w:spacing w:before="1" w:line="276" w:lineRule="auto"/>
        <w:ind w:right="110"/>
      </w:pPr>
      <w:r>
        <w:t>Оконные проемы помещений, требующих повышенных мер защиты, независимо от этажности рекомендуется оборудовать защитными конструкциями или защитным остеклением соответствующего класса защиты по ГОСТ Р 30</w:t>
      </w:r>
      <w:r>
        <w:t>826.</w:t>
      </w:r>
    </w:p>
    <w:p w14:paraId="499F2EAB" w14:textId="77777777" w:rsidR="001E35FF" w:rsidRDefault="00D86E29">
      <w:pPr>
        <w:pStyle w:val="a3"/>
        <w:spacing w:line="276" w:lineRule="auto"/>
        <w:ind w:right="115"/>
      </w:pPr>
      <w:r>
        <w:t>Оконные конструкции (оконные блоки, стеклопакеты, форточки, фрамуги,</w:t>
      </w:r>
      <w:r>
        <w:rPr>
          <w:spacing w:val="21"/>
        </w:rPr>
        <w:t xml:space="preserve"> </w:t>
      </w:r>
      <w:r>
        <w:t>мансардные</w:t>
      </w:r>
      <w:r>
        <w:rPr>
          <w:spacing w:val="22"/>
        </w:rPr>
        <w:t xml:space="preserve"> </w:t>
      </w:r>
      <w:r>
        <w:t>окна,</w:t>
      </w:r>
      <w:r>
        <w:rPr>
          <w:spacing w:val="24"/>
        </w:rPr>
        <w:t xml:space="preserve"> </w:t>
      </w:r>
      <w:r>
        <w:t>витрины)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помещениях</w:t>
      </w:r>
      <w:r>
        <w:rPr>
          <w:spacing w:val="21"/>
        </w:rPr>
        <w:t xml:space="preserve"> </w:t>
      </w:r>
      <w:r>
        <w:t>охраняемого</w:t>
      </w:r>
      <w:r>
        <w:rPr>
          <w:spacing w:val="23"/>
        </w:rPr>
        <w:t xml:space="preserve"> </w:t>
      </w:r>
      <w:r>
        <w:rPr>
          <w:spacing w:val="-2"/>
        </w:rPr>
        <w:t>объекта</w:t>
      </w:r>
    </w:p>
    <w:p w14:paraId="7ACE37AD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543AD4B8" w14:textId="77777777" w:rsidR="001E35FF" w:rsidRDefault="00D86E29">
      <w:pPr>
        <w:pStyle w:val="a3"/>
        <w:spacing w:before="67" w:line="278" w:lineRule="auto"/>
        <w:ind w:right="109" w:firstLine="0"/>
      </w:pPr>
      <w:r>
        <w:t xml:space="preserve">рекомендуется оборудовать надежными и исправными запирающими </w:t>
      </w:r>
      <w:r>
        <w:rPr>
          <w:spacing w:val="-2"/>
        </w:rPr>
        <w:t>устройствами.</w:t>
      </w:r>
    </w:p>
    <w:p w14:paraId="6FFF6DD5" w14:textId="77777777" w:rsidR="001E35FF" w:rsidRDefault="00D86E29">
      <w:pPr>
        <w:pStyle w:val="a3"/>
        <w:spacing w:line="276" w:lineRule="auto"/>
        <w:ind w:right="113"/>
      </w:pPr>
      <w:r>
        <w:t>При</w:t>
      </w:r>
      <w:r>
        <w:rPr>
          <w:spacing w:val="40"/>
        </w:rPr>
        <w:t xml:space="preserve"> </w:t>
      </w:r>
      <w:r>
        <w:t>проектировании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строительстве новых</w:t>
      </w:r>
      <w:r>
        <w:rPr>
          <w:spacing w:val="40"/>
        </w:rPr>
        <w:t xml:space="preserve"> </w:t>
      </w:r>
      <w:r>
        <w:t>зданий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сооружений на 1 и 2 этажах рекомендуется устанавливать стеклопакеты с нанесенной защитной пленкой классом устойчивости в соответствии с категорией охраняемого объекта.</w:t>
      </w:r>
    </w:p>
    <w:p w14:paraId="35258029" w14:textId="77777777" w:rsidR="001E35FF" w:rsidRDefault="00D86E29">
      <w:pPr>
        <w:pStyle w:val="a3"/>
        <w:spacing w:line="276" w:lineRule="auto"/>
        <w:ind w:right="111"/>
      </w:pPr>
      <w:r>
        <w:rPr>
          <w:b/>
        </w:rPr>
        <w:t>Ударостойкое защитное остекление класса Р1</w:t>
      </w:r>
      <w:r>
        <w:rPr>
          <w:b/>
        </w:rPr>
        <w:t xml:space="preserve">А, Р2А </w:t>
      </w:r>
      <w:r>
        <w:t>устанавливается на объектах, не имеющих значительных материальных ценностей и находящихся под централизованной или внутренней физической охраной. При постоянном нахождении вблизи витрин и окон материальных ценностей класс устойчивости защитного осте</w:t>
      </w:r>
      <w:r>
        <w:t xml:space="preserve">кления </w:t>
      </w:r>
      <w:r>
        <w:rPr>
          <w:spacing w:val="-2"/>
        </w:rPr>
        <w:t>повышается.</w:t>
      </w:r>
    </w:p>
    <w:p w14:paraId="7AB2816D" w14:textId="77777777" w:rsidR="001E35FF" w:rsidRDefault="00D86E29">
      <w:pPr>
        <w:spacing w:before="1" w:line="276" w:lineRule="auto"/>
        <w:ind w:left="362" w:right="111" w:firstLine="707"/>
        <w:jc w:val="both"/>
        <w:rPr>
          <w:sz w:val="28"/>
        </w:rPr>
      </w:pPr>
      <w:r>
        <w:rPr>
          <w:b/>
          <w:sz w:val="28"/>
        </w:rPr>
        <w:t xml:space="preserve">Ударостойкое защитное остекление класса Р3А, Р4А </w:t>
      </w:r>
      <w:r>
        <w:rPr>
          <w:sz w:val="28"/>
        </w:rPr>
        <w:t>рекомендуется устанавливать на объектах, имеющих материальные ценности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высокой</w:t>
      </w:r>
      <w:r>
        <w:rPr>
          <w:spacing w:val="80"/>
          <w:sz w:val="28"/>
        </w:rPr>
        <w:t xml:space="preserve">  </w:t>
      </w:r>
      <w:r>
        <w:rPr>
          <w:sz w:val="28"/>
        </w:rPr>
        <w:t>потребительской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стоимости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находящихся под централизованной или внутренней физической охраной.</w:t>
      </w:r>
    </w:p>
    <w:p w14:paraId="2D1C3F51" w14:textId="77777777" w:rsidR="001E35FF" w:rsidRDefault="00D86E29">
      <w:pPr>
        <w:spacing w:line="276" w:lineRule="auto"/>
        <w:ind w:left="362" w:right="109" w:firstLine="707"/>
        <w:jc w:val="both"/>
        <w:rPr>
          <w:sz w:val="28"/>
        </w:rPr>
      </w:pPr>
      <w:r>
        <w:rPr>
          <w:b/>
          <w:sz w:val="28"/>
        </w:rPr>
        <w:t>Взломост</w:t>
      </w:r>
      <w:r>
        <w:rPr>
          <w:b/>
          <w:sz w:val="28"/>
        </w:rPr>
        <w:t xml:space="preserve">ойкое защитное остекление класса Р6В </w:t>
      </w:r>
      <w:r>
        <w:rPr>
          <w:sz w:val="28"/>
        </w:rPr>
        <w:t xml:space="preserve">рекомендуется </w:t>
      </w:r>
      <w:r>
        <w:rPr>
          <w:spacing w:val="-2"/>
          <w:sz w:val="28"/>
        </w:rPr>
        <w:t>устанавливать:</w:t>
      </w:r>
    </w:p>
    <w:p w14:paraId="2FB5BEB3" w14:textId="77777777" w:rsidR="001E35FF" w:rsidRDefault="00D86E29">
      <w:pPr>
        <w:pStyle w:val="a3"/>
        <w:spacing w:line="276" w:lineRule="auto"/>
        <w:ind w:right="117"/>
      </w:pPr>
      <w:r>
        <w:t>на объектах, не имеющих значительных материальных ценностей, при отсутствии централизованной или постоянной физической охраны;</w:t>
      </w:r>
    </w:p>
    <w:p w14:paraId="6A619C50" w14:textId="77777777" w:rsidR="001E35FF" w:rsidRDefault="00D86E29">
      <w:pPr>
        <w:pStyle w:val="a3"/>
        <w:spacing w:line="321" w:lineRule="exact"/>
        <w:ind w:left="1070" w:firstLine="0"/>
      </w:pPr>
      <w:r>
        <w:t>в</w:t>
      </w:r>
      <w:r>
        <w:rPr>
          <w:spacing w:val="-7"/>
        </w:rPr>
        <w:t xml:space="preserve"> </w:t>
      </w:r>
      <w:r>
        <w:t>складских</w:t>
      </w:r>
      <w:r>
        <w:rPr>
          <w:spacing w:val="-1"/>
        </w:rPr>
        <w:t xml:space="preserve"> </w:t>
      </w:r>
      <w:r>
        <w:t>помещениях</w:t>
      </w:r>
      <w:r>
        <w:rPr>
          <w:spacing w:val="-6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rPr>
          <w:spacing w:val="-2"/>
        </w:rPr>
        <w:t>охраны.</w:t>
      </w:r>
    </w:p>
    <w:p w14:paraId="3DB6873F" w14:textId="77777777" w:rsidR="001E35FF" w:rsidRDefault="00D86E29">
      <w:pPr>
        <w:spacing w:before="48" w:line="276" w:lineRule="auto"/>
        <w:ind w:left="362" w:right="112" w:firstLine="707"/>
        <w:jc w:val="both"/>
        <w:rPr>
          <w:sz w:val="28"/>
        </w:rPr>
      </w:pPr>
      <w:r>
        <w:rPr>
          <w:b/>
          <w:sz w:val="28"/>
        </w:rPr>
        <w:t>Взломостойкое</w:t>
      </w:r>
      <w:r>
        <w:rPr>
          <w:b/>
          <w:sz w:val="28"/>
        </w:rPr>
        <w:t xml:space="preserve"> защитное остекление класса Р7В, Р8В </w:t>
      </w:r>
      <w:r>
        <w:rPr>
          <w:sz w:val="28"/>
        </w:rPr>
        <w:t>рекомендуется устанавливать на объектах, имеющих материальные ценности высокой потребительской стоимости, при отсутствии централизованной или внутренней физической охраны.</w:t>
      </w:r>
    </w:p>
    <w:p w14:paraId="1E6F6217" w14:textId="77777777" w:rsidR="001E35FF" w:rsidRDefault="00D86E29">
      <w:pPr>
        <w:pStyle w:val="a3"/>
        <w:spacing w:line="276" w:lineRule="auto"/>
        <w:ind w:right="112"/>
      </w:pPr>
      <w:r>
        <w:t>Оконные проемы первого, второго и последнего эт</w:t>
      </w:r>
      <w:r>
        <w:t>ажей здания, имеющие совмещенные балконы, а также окна (независимо от этажности), выходящие к пожарным лестницам, крышам разновысоких строений, козырькам, карнизам, деревьям, трубам рекомендуется оборудовать механическими защитными конструкциями.</w:t>
      </w:r>
    </w:p>
    <w:p w14:paraId="3212DCE8" w14:textId="77777777" w:rsidR="001E35FF" w:rsidRDefault="00D86E29">
      <w:pPr>
        <w:pStyle w:val="a3"/>
        <w:spacing w:line="276" w:lineRule="auto"/>
        <w:ind w:right="107"/>
      </w:pPr>
      <w:r>
        <w:t>При обору</w:t>
      </w:r>
      <w:r>
        <w:t>довании оконных конструкций металлическими</w:t>
      </w:r>
      <w:r>
        <w:rPr>
          <w:spacing w:val="40"/>
        </w:rPr>
        <w:t xml:space="preserve"> </w:t>
      </w:r>
      <w:r>
        <w:t>решетками рекомендуется устанавливать их с внутренней стороны помещения или между рамами в соответствии с требованиями пожарной безопасности.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отдельных</w:t>
      </w:r>
      <w:r>
        <w:rPr>
          <w:spacing w:val="80"/>
          <w:w w:val="150"/>
        </w:rPr>
        <w:t xml:space="preserve"> </w:t>
      </w:r>
      <w:r>
        <w:t>случаях,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согласованию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комиссией по обследованию и кате</w:t>
      </w:r>
      <w:r>
        <w:t>горированию объекта (территории), допускается установка решеток с наружной стороны с дооборудованием оконных проемов ТСО.</w:t>
      </w:r>
    </w:p>
    <w:p w14:paraId="18B16DE0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69D0E9B0" w14:textId="77777777" w:rsidR="001E35FF" w:rsidRDefault="00D86E29">
      <w:pPr>
        <w:pStyle w:val="a3"/>
        <w:spacing w:before="67" w:line="276" w:lineRule="auto"/>
        <w:ind w:right="108"/>
      </w:pPr>
      <w:r>
        <w:t>Оконные проемы первых этажей объектов с длительным (сезонным) отсутствием людей возможно защищать рольставнями, жалю</w:t>
      </w:r>
      <w:r>
        <w:t>зями, решетками, щитами и ставнями.</w:t>
      </w:r>
    </w:p>
    <w:p w14:paraId="0EA1F170" w14:textId="77777777" w:rsidR="001E35FF" w:rsidRDefault="00D86E29">
      <w:pPr>
        <w:pStyle w:val="a3"/>
        <w:spacing w:before="1" w:line="276" w:lineRule="auto"/>
        <w:ind w:right="110"/>
      </w:pPr>
      <w:r>
        <w:t>Устанавливаемые</w:t>
      </w:r>
      <w:r>
        <w:rPr>
          <w:spacing w:val="80"/>
        </w:rPr>
        <w:t xml:space="preserve">  </w:t>
      </w:r>
      <w:r>
        <w:t>снаружи</w:t>
      </w:r>
      <w:r>
        <w:rPr>
          <w:spacing w:val="80"/>
        </w:rPr>
        <w:t xml:space="preserve">  </w:t>
      </w:r>
      <w:r>
        <w:t>остекленных</w:t>
      </w:r>
      <w:r>
        <w:rPr>
          <w:spacing w:val="80"/>
        </w:rPr>
        <w:t xml:space="preserve">  </w:t>
      </w:r>
      <w:r>
        <w:t>проемов</w:t>
      </w:r>
      <w:r>
        <w:rPr>
          <w:spacing w:val="80"/>
        </w:rPr>
        <w:t xml:space="preserve">  </w:t>
      </w:r>
      <w:r>
        <w:t>рольставни и</w:t>
      </w:r>
      <w:r>
        <w:rPr>
          <w:spacing w:val="80"/>
          <w:w w:val="150"/>
        </w:rPr>
        <w:t xml:space="preserve"> </w:t>
      </w:r>
      <w:r>
        <w:t>жалюзи</w:t>
      </w:r>
      <w:r>
        <w:rPr>
          <w:spacing w:val="80"/>
          <w:w w:val="150"/>
        </w:rPr>
        <w:t xml:space="preserve"> </w:t>
      </w:r>
      <w:r>
        <w:t>рекомендуется</w:t>
      </w:r>
      <w:r>
        <w:rPr>
          <w:spacing w:val="80"/>
          <w:w w:val="150"/>
        </w:rPr>
        <w:t xml:space="preserve"> </w:t>
      </w:r>
      <w:r>
        <w:t>блокировать</w:t>
      </w:r>
      <w:r>
        <w:rPr>
          <w:spacing w:val="80"/>
          <w:w w:val="150"/>
        </w:rPr>
        <w:t xml:space="preserve"> </w:t>
      </w:r>
      <w:r>
        <w:t>ТСО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открывание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отрыв от</w:t>
      </w:r>
      <w:r>
        <w:rPr>
          <w:spacing w:val="-2"/>
        </w:rPr>
        <w:t xml:space="preserve"> </w:t>
      </w:r>
      <w:r>
        <w:t>стены. Характеристики</w:t>
      </w:r>
      <w:r>
        <w:rPr>
          <w:spacing w:val="-1"/>
        </w:rPr>
        <w:t xml:space="preserve"> </w:t>
      </w:r>
      <w:r>
        <w:t>оконных</w:t>
      </w:r>
      <w:r>
        <w:rPr>
          <w:spacing w:val="-1"/>
        </w:rPr>
        <w:t xml:space="preserve"> </w:t>
      </w:r>
      <w:r>
        <w:t>конструкций приведены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Приложении</w:t>
      </w:r>
    </w:p>
    <w:p w14:paraId="75B809C2" w14:textId="77777777" w:rsidR="001E35FF" w:rsidRDefault="00D86E29">
      <w:pPr>
        <w:pStyle w:val="a3"/>
        <w:ind w:firstLine="0"/>
      </w:pP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настоящим</w:t>
      </w:r>
      <w:r>
        <w:rPr>
          <w:spacing w:val="-4"/>
        </w:rPr>
        <w:t xml:space="preserve"> </w:t>
      </w:r>
      <w:r>
        <w:rPr>
          <w:spacing w:val="-2"/>
        </w:rPr>
        <w:t>рекомендациям.</w:t>
      </w:r>
    </w:p>
    <w:p w14:paraId="305B60E5" w14:textId="77777777" w:rsidR="001E35FF" w:rsidRDefault="001E35FF">
      <w:pPr>
        <w:pStyle w:val="a3"/>
        <w:spacing w:before="11"/>
        <w:ind w:left="0" w:firstLine="0"/>
        <w:jc w:val="left"/>
        <w:rPr>
          <w:sz w:val="36"/>
        </w:rPr>
      </w:pPr>
    </w:p>
    <w:p w14:paraId="3CA11020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jc w:val="both"/>
      </w:pPr>
      <w:bookmarkStart w:id="9" w:name="_bookmark9"/>
      <w:bookmarkEnd w:id="9"/>
      <w:r>
        <w:t>Дверные</w:t>
      </w:r>
      <w:r>
        <w:rPr>
          <w:spacing w:val="-8"/>
        </w:rPr>
        <w:t xml:space="preserve"> </w:t>
      </w:r>
      <w:r>
        <w:rPr>
          <w:spacing w:val="-2"/>
        </w:rPr>
        <w:t>конструкции</w:t>
      </w:r>
    </w:p>
    <w:p w14:paraId="09F47ACA" w14:textId="77777777" w:rsidR="001E35FF" w:rsidRDefault="00D86E29">
      <w:pPr>
        <w:pStyle w:val="a3"/>
        <w:spacing w:before="43" w:line="276" w:lineRule="auto"/>
        <w:ind w:right="115"/>
      </w:pPr>
      <w:r>
        <w:t>Дверные блоки и конструкции должны обеспечивать надежную защиту</w:t>
      </w:r>
      <w:r>
        <w:rPr>
          <w:spacing w:val="80"/>
        </w:rPr>
        <w:t xml:space="preserve"> </w:t>
      </w:r>
      <w:r>
        <w:t>помещений</w:t>
      </w:r>
      <w:r>
        <w:rPr>
          <w:spacing w:val="80"/>
        </w:rPr>
        <w:t xml:space="preserve"> </w:t>
      </w:r>
      <w:r>
        <w:t>объекта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обладать</w:t>
      </w:r>
      <w:r>
        <w:rPr>
          <w:spacing w:val="80"/>
        </w:rPr>
        <w:t xml:space="preserve"> </w:t>
      </w:r>
      <w:r>
        <w:t>достаточным</w:t>
      </w:r>
      <w:r>
        <w:rPr>
          <w:spacing w:val="80"/>
        </w:rPr>
        <w:t xml:space="preserve"> </w:t>
      </w:r>
      <w:r>
        <w:t>классом</w:t>
      </w:r>
      <w:r>
        <w:rPr>
          <w:spacing w:val="8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к разрушающим воздействиям.</w:t>
      </w:r>
    </w:p>
    <w:p w14:paraId="03173EB9" w14:textId="77777777" w:rsidR="001E35FF" w:rsidRDefault="00D86E29">
      <w:pPr>
        <w:pStyle w:val="a3"/>
        <w:spacing w:before="1" w:line="276" w:lineRule="auto"/>
        <w:ind w:right="110"/>
      </w:pPr>
      <w:r>
        <w:t>Дверные конструкции должны быть исправными, хорошо подогнанными под двер</w:t>
      </w:r>
      <w:r>
        <w:t>ную коробку.</w:t>
      </w:r>
    </w:p>
    <w:p w14:paraId="2DCE008C" w14:textId="77777777" w:rsidR="001E35FF" w:rsidRDefault="00D86E29">
      <w:pPr>
        <w:pStyle w:val="a3"/>
        <w:spacing w:line="276" w:lineRule="auto"/>
        <w:ind w:right="115"/>
      </w:pPr>
      <w:r>
        <w:t>Двухстворчатые двери рекомендуется оборудовать двумя стопорными</w:t>
      </w:r>
      <w:r>
        <w:rPr>
          <w:spacing w:val="80"/>
          <w:w w:val="150"/>
        </w:rPr>
        <w:t xml:space="preserve"> </w:t>
      </w:r>
      <w:r>
        <w:t>задвижками</w:t>
      </w:r>
      <w:r>
        <w:rPr>
          <w:spacing w:val="80"/>
          <w:w w:val="150"/>
        </w:rPr>
        <w:t xml:space="preserve"> </w:t>
      </w:r>
      <w:r>
        <w:t>(шпингалетами),</w:t>
      </w:r>
      <w:r>
        <w:rPr>
          <w:spacing w:val="80"/>
          <w:w w:val="150"/>
        </w:rPr>
        <w:t xml:space="preserve"> </w:t>
      </w:r>
      <w:r>
        <w:t>установленными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верхней и нижней частях одного дверного полотна с сечением задвижки порядка 100 мм</w:t>
      </w:r>
      <w:r>
        <w:rPr>
          <w:vertAlign w:val="superscript"/>
        </w:rPr>
        <w:t>2</w:t>
      </w:r>
      <w:r>
        <w:t>, глубина отверстия для нее – порядка 30 мм.</w:t>
      </w:r>
    </w:p>
    <w:p w14:paraId="52F7BD53" w14:textId="77777777" w:rsidR="001E35FF" w:rsidRDefault="00D86E29">
      <w:pPr>
        <w:pStyle w:val="a3"/>
        <w:spacing w:line="276" w:lineRule="auto"/>
        <w:ind w:right="113"/>
      </w:pPr>
      <w:r>
        <w:t>Выбор</w:t>
      </w:r>
      <w:r>
        <w:rPr>
          <w:spacing w:val="80"/>
          <w:w w:val="150"/>
        </w:rPr>
        <w:t xml:space="preserve"> </w:t>
      </w:r>
      <w:r>
        <w:t>дверных</w:t>
      </w:r>
      <w:r>
        <w:rPr>
          <w:spacing w:val="80"/>
          <w:w w:val="150"/>
        </w:rPr>
        <w:t xml:space="preserve"> </w:t>
      </w:r>
      <w:r>
        <w:t>блоков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помещений</w:t>
      </w:r>
      <w:r>
        <w:rPr>
          <w:spacing w:val="80"/>
          <w:w w:val="150"/>
        </w:rPr>
        <w:t xml:space="preserve"> </w:t>
      </w:r>
      <w:r>
        <w:t>охраняемого</w:t>
      </w:r>
      <w:r>
        <w:rPr>
          <w:spacing w:val="80"/>
          <w:w w:val="150"/>
        </w:rPr>
        <w:t xml:space="preserve"> </w:t>
      </w:r>
      <w:r>
        <w:t>объекта, их класс защиты определяется категорией охраняемого объекта.</w:t>
      </w:r>
    </w:p>
    <w:p w14:paraId="0526E80E" w14:textId="77777777" w:rsidR="001E35FF" w:rsidRDefault="00D86E29">
      <w:pPr>
        <w:pStyle w:val="a3"/>
        <w:spacing w:line="276" w:lineRule="auto"/>
        <w:ind w:right="112"/>
      </w:pPr>
      <w:r>
        <w:t>Двери</w:t>
      </w:r>
      <w:r>
        <w:rPr>
          <w:spacing w:val="80"/>
        </w:rPr>
        <w:t xml:space="preserve"> </w:t>
      </w:r>
      <w:r>
        <w:t>рекомендуется</w:t>
      </w:r>
      <w:r>
        <w:rPr>
          <w:spacing w:val="80"/>
        </w:rPr>
        <w:t xml:space="preserve"> </w:t>
      </w:r>
      <w:r>
        <w:t>оборудовать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чем</w:t>
      </w:r>
      <w:r>
        <w:rPr>
          <w:spacing w:val="80"/>
        </w:rPr>
        <w:t xml:space="preserve"> </w:t>
      </w:r>
      <w:r>
        <w:t>двумя</w:t>
      </w:r>
      <w:r>
        <w:rPr>
          <w:spacing w:val="80"/>
        </w:rPr>
        <w:t xml:space="preserve"> </w:t>
      </w:r>
      <w:r>
        <w:t xml:space="preserve">замками, с разными типами механизмов секретности (сувальдный, цилиндровый), установленными на </w:t>
      </w:r>
      <w:r>
        <w:t>расстоянии не менее 300 мм друг от друга.</w:t>
      </w:r>
    </w:p>
    <w:p w14:paraId="40A11ED4" w14:textId="77777777" w:rsidR="001E35FF" w:rsidRDefault="00D86E29">
      <w:pPr>
        <w:pStyle w:val="a3"/>
        <w:spacing w:line="276" w:lineRule="auto"/>
        <w:ind w:right="116"/>
      </w:pPr>
      <w:r>
        <w:t>Дверные</w:t>
      </w:r>
      <w:r>
        <w:rPr>
          <w:spacing w:val="80"/>
        </w:rPr>
        <w:t xml:space="preserve"> </w:t>
      </w:r>
      <w:r>
        <w:t>проемы</w:t>
      </w:r>
      <w:r>
        <w:rPr>
          <w:spacing w:val="80"/>
        </w:rPr>
        <w:t xml:space="preserve"> </w:t>
      </w:r>
      <w:r>
        <w:t>(тамбуры)</w:t>
      </w:r>
      <w:r>
        <w:rPr>
          <w:spacing w:val="80"/>
        </w:rPr>
        <w:t xml:space="preserve"> </w:t>
      </w:r>
      <w:r>
        <w:t>центрального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запасных</w:t>
      </w:r>
      <w:r>
        <w:rPr>
          <w:spacing w:val="80"/>
        </w:rPr>
        <w:t xml:space="preserve"> </w:t>
      </w:r>
      <w:r>
        <w:t>выходов</w:t>
      </w:r>
      <w:r>
        <w:rPr>
          <w:spacing w:val="80"/>
        </w:rPr>
        <w:t xml:space="preserve"> </w:t>
      </w:r>
      <w:r>
        <w:t>на объект рекомендуется оборудовать дополнительной запираемой дверью при отсутствии около них постов охраны.</w:t>
      </w:r>
    </w:p>
    <w:p w14:paraId="00287845" w14:textId="77777777" w:rsidR="001E35FF" w:rsidRDefault="00D86E29">
      <w:pPr>
        <w:pStyle w:val="a3"/>
        <w:spacing w:line="276" w:lineRule="auto"/>
        <w:ind w:right="113"/>
      </w:pPr>
      <w:r>
        <w:t>При невозможности установки дополнительных двере</w:t>
      </w:r>
      <w:r>
        <w:t>й входные двери рекомендуется оборудовать ТСО раннего обнаружения, выдающими тревожное извещение при попытке подбора ключей или взлома замка.</w:t>
      </w:r>
    </w:p>
    <w:p w14:paraId="2B9AACF5" w14:textId="77777777" w:rsidR="001E35FF" w:rsidRDefault="00D86E29">
      <w:pPr>
        <w:pStyle w:val="a3"/>
        <w:spacing w:before="1" w:line="276" w:lineRule="auto"/>
        <w:ind w:right="108"/>
      </w:pPr>
      <w:r>
        <w:t>Внутренние двери объекта (технического, функционального, вспомогательного назначения) рекомендуется оборудовать за</w:t>
      </w:r>
      <w:r>
        <w:t>щитными конструкциями</w:t>
      </w:r>
      <w:r>
        <w:rPr>
          <w:spacing w:val="80"/>
          <w:w w:val="150"/>
        </w:rPr>
        <w:t xml:space="preserve"> </w:t>
      </w:r>
      <w:r>
        <w:t>класса</w:t>
      </w:r>
      <w:r>
        <w:rPr>
          <w:spacing w:val="80"/>
          <w:w w:val="150"/>
        </w:rPr>
        <w:t xml:space="preserve"> </w:t>
      </w:r>
      <w:r>
        <w:t>защиты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Приложением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1 к настоящим рекомендациям. По решению руководителя объекта объект (территория) может</w:t>
      </w:r>
      <w:r>
        <w:rPr>
          <w:spacing w:val="-2"/>
        </w:rPr>
        <w:t xml:space="preserve"> </w:t>
      </w:r>
      <w:r>
        <w:t xml:space="preserve">оборудоваться средствами ИТУ более высокого класса </w:t>
      </w:r>
      <w:r>
        <w:rPr>
          <w:spacing w:val="-2"/>
        </w:rPr>
        <w:t>защиты.</w:t>
      </w:r>
    </w:p>
    <w:p w14:paraId="67EA0E31" w14:textId="77777777" w:rsidR="001E35FF" w:rsidRDefault="00D86E29">
      <w:pPr>
        <w:pStyle w:val="a3"/>
        <w:spacing w:line="276" w:lineRule="auto"/>
        <w:ind w:right="105"/>
      </w:pPr>
      <w:r>
        <w:t>Двери эвакуационных выходов из поэтажных ко</w:t>
      </w:r>
      <w:r>
        <w:t>ридоров, холлов, фойе, вестибюлей и лестничных клеток не должны иметь запоров, препятствующих их свободному открыванию изнутри без ключа (устройство «Антипаника»).</w:t>
      </w:r>
    </w:p>
    <w:p w14:paraId="192F5834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485773AB" w14:textId="77777777" w:rsidR="001E35FF" w:rsidRDefault="00D86E29">
      <w:pPr>
        <w:pStyle w:val="a3"/>
        <w:spacing w:before="67" w:line="276" w:lineRule="auto"/>
        <w:ind w:right="113"/>
      </w:pPr>
      <w:r>
        <w:t>Дверные проемы входов в специальные помещения для хранения ценностей (комн</w:t>
      </w:r>
      <w:r>
        <w:t>аты хранения оружия, другие помещения, требующие дополнительных мер защиты)</w:t>
      </w:r>
      <w:r>
        <w:rPr>
          <w:spacing w:val="-1"/>
        </w:rPr>
        <w:t xml:space="preserve"> </w:t>
      </w:r>
      <w:r>
        <w:t>рекомендуется оборудовать дополнительной запираемой металлической решетчатой дверью.</w:t>
      </w:r>
    </w:p>
    <w:p w14:paraId="5DFD4A79" w14:textId="77777777" w:rsidR="001E35FF" w:rsidRDefault="00D86E29">
      <w:pPr>
        <w:pStyle w:val="a3"/>
        <w:spacing w:before="3" w:line="276" w:lineRule="auto"/>
        <w:ind w:right="110"/>
      </w:pPr>
      <w:r>
        <w:t xml:space="preserve">Для предотвращения снятия (отжатия) дверного полотна рекомендуется применять противосъемные штыри или противосъемный </w:t>
      </w:r>
      <w:r>
        <w:rPr>
          <w:spacing w:val="-2"/>
        </w:rPr>
        <w:t>лабиринт.</w:t>
      </w:r>
    </w:p>
    <w:p w14:paraId="591EFE9D" w14:textId="77777777" w:rsidR="001E35FF" w:rsidRDefault="00D86E29">
      <w:pPr>
        <w:pStyle w:val="a3"/>
        <w:spacing w:line="276" w:lineRule="auto"/>
        <w:ind w:right="114"/>
      </w:pPr>
      <w:r>
        <w:t>Для защиты от силового выбивания двери рекомендуется выполнять закрепление дверной коробки с помощью крепежных изделий по всему к</w:t>
      </w:r>
      <w:r>
        <w:t>онтуру дверного короба.</w:t>
      </w:r>
    </w:p>
    <w:p w14:paraId="151AB424" w14:textId="77777777" w:rsidR="001E35FF" w:rsidRDefault="00D86E29">
      <w:pPr>
        <w:pStyle w:val="a3"/>
        <w:spacing w:line="278" w:lineRule="auto"/>
        <w:ind w:right="116"/>
      </w:pPr>
      <w:r>
        <w:t>Для повышения уровня противокриминальной защиты объектов допускается использование скрытых дверных петель.</w:t>
      </w:r>
    </w:p>
    <w:p w14:paraId="3C7D7A28" w14:textId="77777777" w:rsidR="001E35FF" w:rsidRDefault="00D86E29">
      <w:pPr>
        <w:pStyle w:val="a3"/>
        <w:spacing w:line="276" w:lineRule="auto"/>
        <w:ind w:right="108"/>
      </w:pPr>
      <w:r>
        <w:t>При установке в проемах эвакуационных и аварийных выходов дверные блоки рекомендуется оснащать устройствами экстренного откры</w:t>
      </w:r>
      <w:r>
        <w:t>вания по ГОСТ</w:t>
      </w:r>
      <w:r>
        <w:rPr>
          <w:spacing w:val="-1"/>
        </w:rPr>
        <w:t xml:space="preserve"> </w:t>
      </w:r>
      <w:r>
        <w:t>31471 и другими устройствами, позволяющими обеспечить быструю эвакуацию людей.</w:t>
      </w:r>
    </w:p>
    <w:p w14:paraId="34C42966" w14:textId="77777777" w:rsidR="001E35FF" w:rsidRDefault="00D86E29">
      <w:pPr>
        <w:pStyle w:val="a3"/>
        <w:spacing w:line="276" w:lineRule="auto"/>
        <w:ind w:right="107"/>
      </w:pPr>
      <w:r>
        <w:t>В конструкциях устройств «Антипаника» для дверей аварийных выходов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предусмотреть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автоматическое</w:t>
      </w:r>
      <w:r>
        <w:rPr>
          <w:spacing w:val="40"/>
        </w:rPr>
        <w:t xml:space="preserve"> </w:t>
      </w:r>
      <w:r>
        <w:t>возвращение</w:t>
      </w:r>
      <w:r>
        <w:rPr>
          <w:spacing w:val="80"/>
          <w:w w:val="150"/>
        </w:rPr>
        <w:t xml:space="preserve"> </w:t>
      </w:r>
      <w:r>
        <w:t>в исходное положение «Закрыто» после выполнения цикла «открывание – закрывание» дверного блока.</w:t>
      </w:r>
    </w:p>
    <w:p w14:paraId="6474F1DD" w14:textId="77777777" w:rsidR="001E35FF" w:rsidRDefault="00D86E29">
      <w:pPr>
        <w:pStyle w:val="a3"/>
        <w:spacing w:line="276" w:lineRule="auto"/>
        <w:ind w:right="113"/>
      </w:pPr>
      <w:r>
        <w:t>Двери погрузо-разгрузочных люков по конструкции и прочности рекомендуется оснащать средствами аналогичными ставням и снаружи запирать на навесные замки.</w:t>
      </w:r>
    </w:p>
    <w:p w14:paraId="756F93E2" w14:textId="77777777" w:rsidR="001E35FF" w:rsidRDefault="00D86E29">
      <w:pPr>
        <w:pStyle w:val="a3"/>
        <w:spacing w:line="276" w:lineRule="auto"/>
        <w:ind w:right="113"/>
      </w:pPr>
      <w:r>
        <w:t>В случа</w:t>
      </w:r>
      <w:r>
        <w:t>е наличия на охраняемых объектах неиспользуемых подвальных помещений, граничащих с помещениями других организаций и</w:t>
      </w:r>
      <w:r>
        <w:rPr>
          <w:spacing w:val="80"/>
        </w:rPr>
        <w:t xml:space="preserve">  </w:t>
      </w:r>
      <w:r>
        <w:t>собственников,</w:t>
      </w:r>
      <w:r>
        <w:rPr>
          <w:spacing w:val="80"/>
        </w:rPr>
        <w:t xml:space="preserve">  </w:t>
      </w:r>
      <w:r>
        <w:t>а</w:t>
      </w:r>
      <w:r>
        <w:rPr>
          <w:spacing w:val="80"/>
        </w:rPr>
        <w:t xml:space="preserve">  </w:t>
      </w:r>
      <w:r>
        <w:t>также</w:t>
      </w:r>
      <w:r>
        <w:rPr>
          <w:spacing w:val="80"/>
        </w:rPr>
        <w:t xml:space="preserve">  </w:t>
      </w:r>
      <w:r>
        <w:t>арендуемых</w:t>
      </w:r>
      <w:r>
        <w:rPr>
          <w:spacing w:val="80"/>
        </w:rPr>
        <w:t xml:space="preserve">  </w:t>
      </w:r>
      <w:r>
        <w:t>подвальных</w:t>
      </w:r>
      <w:r>
        <w:rPr>
          <w:spacing w:val="80"/>
        </w:rPr>
        <w:t xml:space="preserve">  </w:t>
      </w:r>
      <w:r>
        <w:t>помещений, 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двери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подвального</w:t>
      </w:r>
      <w:r>
        <w:rPr>
          <w:spacing w:val="-2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рекомендуется устанавл</w:t>
      </w:r>
      <w:r>
        <w:t>ивать металлическую открывающуюся решетчатую дверь, запираемую на навесной замок.</w:t>
      </w:r>
    </w:p>
    <w:p w14:paraId="548934D2" w14:textId="77777777" w:rsidR="001E35FF" w:rsidRDefault="00D86E29">
      <w:pPr>
        <w:pStyle w:val="a3"/>
        <w:spacing w:line="276" w:lineRule="auto"/>
        <w:ind w:right="112"/>
      </w:pPr>
      <w:r>
        <w:t>При применении сертифицированных дверей количество и класс замков</w:t>
      </w:r>
      <w:r>
        <w:rPr>
          <w:spacing w:val="80"/>
          <w:w w:val="150"/>
        </w:rPr>
        <w:t xml:space="preserve"> </w:t>
      </w:r>
      <w:r>
        <w:t>указывается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соответствующей</w:t>
      </w:r>
      <w:r>
        <w:rPr>
          <w:spacing w:val="80"/>
          <w:w w:val="150"/>
        </w:rPr>
        <w:t xml:space="preserve"> </w:t>
      </w:r>
      <w:r>
        <w:t>документации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дверь (ГОСТ</w:t>
      </w:r>
      <w:r>
        <w:rPr>
          <w:spacing w:val="-4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51072).</w:t>
      </w:r>
      <w:r>
        <w:rPr>
          <w:spacing w:val="80"/>
        </w:rPr>
        <w:t xml:space="preserve">  </w:t>
      </w:r>
      <w:r>
        <w:t>Характеристики</w:t>
      </w:r>
      <w:r>
        <w:rPr>
          <w:spacing w:val="80"/>
        </w:rPr>
        <w:t xml:space="preserve">  </w:t>
      </w:r>
      <w:r>
        <w:t>дверных</w:t>
      </w:r>
      <w:r>
        <w:rPr>
          <w:spacing w:val="80"/>
        </w:rPr>
        <w:t xml:space="preserve">  </w:t>
      </w:r>
      <w:r>
        <w:t>конструкций</w:t>
      </w:r>
      <w:r>
        <w:rPr>
          <w:spacing w:val="80"/>
        </w:rPr>
        <w:t xml:space="preserve">  </w:t>
      </w:r>
      <w:r>
        <w:t>п</w:t>
      </w:r>
      <w:r>
        <w:t>риведены в Приложении № 4 к настоящим рекомендациям.</w:t>
      </w:r>
    </w:p>
    <w:p w14:paraId="2EBC2F89" w14:textId="77777777" w:rsidR="001E35FF" w:rsidRDefault="001E35FF">
      <w:pPr>
        <w:pStyle w:val="a3"/>
        <w:spacing w:before="1"/>
        <w:ind w:left="0" w:firstLine="0"/>
        <w:jc w:val="left"/>
        <w:rPr>
          <w:sz w:val="32"/>
        </w:rPr>
      </w:pPr>
    </w:p>
    <w:p w14:paraId="04786D0B" w14:textId="77777777" w:rsidR="001E35FF" w:rsidRDefault="00D86E29">
      <w:pPr>
        <w:pStyle w:val="1"/>
        <w:numPr>
          <w:ilvl w:val="3"/>
          <w:numId w:val="1"/>
        </w:numPr>
        <w:tabs>
          <w:tab w:val="left" w:pos="1666"/>
        </w:tabs>
        <w:ind w:left="1665" w:hanging="596"/>
        <w:jc w:val="both"/>
      </w:pPr>
      <w:bookmarkStart w:id="10" w:name="_bookmark10"/>
      <w:bookmarkEnd w:id="10"/>
      <w:r>
        <w:t>Запирающие</w:t>
      </w:r>
      <w:r>
        <w:rPr>
          <w:spacing w:val="-11"/>
        </w:rPr>
        <w:t xml:space="preserve"> </w:t>
      </w:r>
      <w:r>
        <w:rPr>
          <w:spacing w:val="-2"/>
        </w:rPr>
        <w:t>устройства</w:t>
      </w:r>
    </w:p>
    <w:p w14:paraId="1AFC0369" w14:textId="77777777" w:rsidR="001E35FF" w:rsidRDefault="00D86E29">
      <w:pPr>
        <w:pStyle w:val="a3"/>
        <w:spacing w:before="43" w:line="276" w:lineRule="auto"/>
        <w:ind w:right="114"/>
      </w:pPr>
      <w:r>
        <w:t>Двери, ворота, люки, ставни, жалюзи и решетки являются надежной защитой только в том случае, когда на них установлены соответствующие по</w:t>
      </w:r>
      <w:r>
        <w:rPr>
          <w:spacing w:val="13"/>
        </w:rPr>
        <w:t xml:space="preserve"> </w:t>
      </w:r>
      <w:r>
        <w:t>классу</w:t>
      </w:r>
      <w:r>
        <w:rPr>
          <w:spacing w:val="10"/>
        </w:rPr>
        <w:t xml:space="preserve"> </w:t>
      </w:r>
      <w:r>
        <w:t>запирающие</w:t>
      </w:r>
      <w:r>
        <w:rPr>
          <w:spacing w:val="15"/>
        </w:rPr>
        <w:t xml:space="preserve"> </w:t>
      </w:r>
      <w:r>
        <w:t>устройства.</w:t>
      </w:r>
      <w:r>
        <w:rPr>
          <w:spacing w:val="10"/>
        </w:rPr>
        <w:t xml:space="preserve"> </w:t>
      </w:r>
      <w:r>
        <w:t>Выбор</w:t>
      </w:r>
      <w:r>
        <w:rPr>
          <w:spacing w:val="15"/>
        </w:rPr>
        <w:t xml:space="preserve"> </w:t>
      </w:r>
      <w:r>
        <w:t>запираю</w:t>
      </w:r>
      <w:r>
        <w:t>щих</w:t>
      </w:r>
      <w:r>
        <w:rPr>
          <w:spacing w:val="14"/>
        </w:rPr>
        <w:t xml:space="preserve"> </w:t>
      </w:r>
      <w:r>
        <w:t>устройств,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rPr>
          <w:spacing w:val="-2"/>
        </w:rPr>
        <w:t>также</w:t>
      </w:r>
    </w:p>
    <w:p w14:paraId="511B8067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2719BE2B" w14:textId="77777777" w:rsidR="001E35FF" w:rsidRDefault="00D86E29">
      <w:pPr>
        <w:pStyle w:val="a3"/>
        <w:spacing w:before="67" w:line="278" w:lineRule="auto"/>
        <w:ind w:right="113" w:firstLine="0"/>
      </w:pPr>
      <w:r>
        <w:t>оценку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взломостойкости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производить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 категорией охраняемого объекта (Приложение № 1).</w:t>
      </w:r>
    </w:p>
    <w:p w14:paraId="21A14DCA" w14:textId="77777777" w:rsidR="001E35FF" w:rsidRDefault="00D86E29">
      <w:pPr>
        <w:pStyle w:val="a3"/>
        <w:spacing w:line="276" w:lineRule="auto"/>
        <w:ind w:right="120"/>
      </w:pPr>
      <w:r>
        <w:t>Способы врезки</w:t>
      </w:r>
      <w:r>
        <w:rPr>
          <w:spacing w:val="-2"/>
        </w:rPr>
        <w:t xml:space="preserve"> </w:t>
      </w:r>
      <w:r>
        <w:t>и крепления замочных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нарушать герметичности притворов.</w:t>
      </w:r>
    </w:p>
    <w:p w14:paraId="443213E0" w14:textId="77777777" w:rsidR="001E35FF" w:rsidRDefault="00D86E29">
      <w:pPr>
        <w:pStyle w:val="a3"/>
        <w:spacing w:line="276" w:lineRule="auto"/>
        <w:ind w:right="112"/>
      </w:pPr>
      <w:r>
        <w:t>Методы крепления запирающих устройств должны исключать возможность их демонтажа с наружной стороны.</w:t>
      </w:r>
    </w:p>
    <w:p w14:paraId="50315BE1" w14:textId="77777777" w:rsidR="001E35FF" w:rsidRDefault="00D86E29">
      <w:pPr>
        <w:pStyle w:val="a3"/>
        <w:spacing w:line="276" w:lineRule="auto"/>
        <w:ind w:right="109"/>
      </w:pPr>
      <w:r>
        <w:t xml:space="preserve">Для усиления замков рекомендуется применять защитные пластины. Для защиты от самоимпрессии замков рекомендуется применять </w:t>
      </w:r>
      <w:r>
        <w:t>специальные накладки (втулка, вмонтированная в замок) закрывающие скважину замка. Для защиты от химических веществ рекомендуется применять накладки, которые перекрывают доступ к механизму замка.</w:t>
      </w:r>
    </w:p>
    <w:p w14:paraId="109EA8F9" w14:textId="77777777" w:rsidR="001E35FF" w:rsidRDefault="00D86E29">
      <w:pPr>
        <w:pStyle w:val="a3"/>
        <w:spacing w:line="276" w:lineRule="auto"/>
        <w:ind w:right="110"/>
      </w:pPr>
      <w:r>
        <w:t>На</w:t>
      </w:r>
      <w:r>
        <w:rPr>
          <w:spacing w:val="80"/>
          <w:w w:val="150"/>
        </w:rPr>
        <w:t xml:space="preserve"> </w:t>
      </w:r>
      <w:r>
        <w:t>противопожарных</w:t>
      </w:r>
      <w:r>
        <w:rPr>
          <w:spacing w:val="80"/>
          <w:w w:val="150"/>
        </w:rPr>
        <w:t xml:space="preserve"> </w:t>
      </w:r>
      <w:r>
        <w:t>дверях</w:t>
      </w:r>
      <w:r>
        <w:rPr>
          <w:spacing w:val="80"/>
          <w:w w:val="150"/>
        </w:rPr>
        <w:t xml:space="preserve"> </w:t>
      </w:r>
      <w:r>
        <w:t>рекомендуется</w:t>
      </w:r>
      <w:r>
        <w:rPr>
          <w:spacing w:val="80"/>
          <w:w w:val="150"/>
        </w:rPr>
        <w:t xml:space="preserve"> </w:t>
      </w:r>
      <w:r>
        <w:t>применять</w:t>
      </w:r>
      <w:r>
        <w:rPr>
          <w:spacing w:val="80"/>
          <w:w w:val="150"/>
        </w:rPr>
        <w:t xml:space="preserve"> </w:t>
      </w:r>
      <w:r>
        <w:t>замки</w:t>
      </w:r>
      <w:r>
        <w:rPr>
          <w:spacing w:val="80"/>
          <w:w w:val="150"/>
        </w:rPr>
        <w:t xml:space="preserve"> </w:t>
      </w:r>
      <w:r>
        <w:t>из ст</w:t>
      </w:r>
      <w:r>
        <w:t>али, не содержащие в своей конструкции легкоплавких материалов.</w:t>
      </w:r>
    </w:p>
    <w:p w14:paraId="31C510F4" w14:textId="77777777" w:rsidR="001E35FF" w:rsidRDefault="00D86E29">
      <w:pPr>
        <w:pStyle w:val="a3"/>
        <w:spacing w:line="276" w:lineRule="auto"/>
        <w:ind w:right="110"/>
      </w:pPr>
      <w:r>
        <w:t>Для повышения охранных свойств замки могут дополнительно комплектоваться защитными накладками, цепочками, а также кодовыми, электромеханическими, магнитными и другими устройствами.</w:t>
      </w:r>
    </w:p>
    <w:p w14:paraId="702838D4" w14:textId="77777777" w:rsidR="001E35FF" w:rsidRDefault="00D86E29">
      <w:pPr>
        <w:pStyle w:val="a3"/>
        <w:spacing w:line="276" w:lineRule="auto"/>
        <w:ind w:right="110"/>
      </w:pPr>
      <w:r>
        <w:t>Навесные за</w:t>
      </w:r>
      <w:r>
        <w:t>мки следует применять для запирания ворот, чердачных и подвальных дверей, решеток, ставень и других конструкций. Данные замки рекомендуется оснащать защитными пластинами и кожухами.</w:t>
      </w:r>
    </w:p>
    <w:p w14:paraId="52191533" w14:textId="77777777" w:rsidR="001E35FF" w:rsidRDefault="00D86E29">
      <w:pPr>
        <w:pStyle w:val="a3"/>
        <w:spacing w:line="276" w:lineRule="auto"/>
        <w:ind w:right="107"/>
      </w:pPr>
      <w:r>
        <w:t>Ключи от замков на оконных решетках и дверях запасных выходов рекомендуетс</w:t>
      </w:r>
      <w:r>
        <w:t>я</w:t>
      </w:r>
      <w:r>
        <w:rPr>
          <w:spacing w:val="80"/>
        </w:rPr>
        <w:t xml:space="preserve">  </w:t>
      </w:r>
      <w:r>
        <w:t>размещать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специально</w:t>
      </w:r>
      <w:r>
        <w:rPr>
          <w:spacing w:val="80"/>
        </w:rPr>
        <w:t xml:space="preserve">  </w:t>
      </w:r>
      <w:r>
        <w:t>выделенном</w:t>
      </w:r>
      <w:r>
        <w:rPr>
          <w:spacing w:val="80"/>
        </w:rPr>
        <w:t xml:space="preserve">  </w:t>
      </w:r>
      <w:r>
        <w:t>помещении (в помещениях охраны) в ящиках, шкафах или нишах, исключающих доступ к ним посторонних лиц.</w:t>
      </w:r>
    </w:p>
    <w:p w14:paraId="274F2CDB" w14:textId="77777777" w:rsidR="001E35FF" w:rsidRDefault="00D86E29">
      <w:pPr>
        <w:pStyle w:val="a3"/>
        <w:spacing w:line="276" w:lineRule="auto"/>
        <w:ind w:right="116"/>
      </w:pPr>
      <w:r>
        <w:t>Для обеспечения возможности автоматической блокировки или разблокировки дверей аварийных выходов рекомендуется пр</w:t>
      </w:r>
      <w:r>
        <w:t>именять электромеханические запорные устройства в составе СКУД.</w:t>
      </w:r>
    </w:p>
    <w:p w14:paraId="2378938B" w14:textId="77777777" w:rsidR="001E35FF" w:rsidRDefault="00D86E29">
      <w:pPr>
        <w:pStyle w:val="a3"/>
        <w:spacing w:line="276" w:lineRule="auto"/>
        <w:ind w:right="110"/>
      </w:pPr>
      <w:r>
        <w:t>При отключении электропитания или нажатии на кнопку</w:t>
      </w:r>
      <w:r>
        <w:rPr>
          <w:spacing w:val="40"/>
        </w:rPr>
        <w:t xml:space="preserve"> </w:t>
      </w:r>
      <w:r>
        <w:t>экстренного отпирания дополнительный электромеханический блокирующий</w:t>
      </w:r>
      <w:r>
        <w:rPr>
          <w:spacing w:val="80"/>
        </w:rPr>
        <w:t xml:space="preserve">  </w:t>
      </w:r>
      <w:r>
        <w:t>механизм</w:t>
      </w:r>
      <w:r>
        <w:rPr>
          <w:spacing w:val="80"/>
        </w:rPr>
        <w:t xml:space="preserve">  </w:t>
      </w:r>
      <w:r>
        <w:t>должен</w:t>
      </w:r>
      <w:r>
        <w:rPr>
          <w:spacing w:val="80"/>
        </w:rPr>
        <w:t xml:space="preserve">  </w:t>
      </w:r>
      <w:r>
        <w:t>разблокироваться</w:t>
      </w:r>
      <w:r>
        <w:rPr>
          <w:spacing w:val="80"/>
        </w:rPr>
        <w:t xml:space="preserve">  </w:t>
      </w:r>
      <w:r>
        <w:t>(находиться</w:t>
      </w:r>
      <w:r>
        <w:rPr>
          <w:spacing w:val="80"/>
          <w:w w:val="150"/>
        </w:rPr>
        <w:t xml:space="preserve"> </w:t>
      </w:r>
      <w:r>
        <w:t xml:space="preserve">под противонагрузкой) </w:t>
      </w:r>
      <w:r>
        <w:t>и давать возможность открыть полотно дверного блока</w:t>
      </w:r>
      <w:r>
        <w:rPr>
          <w:spacing w:val="40"/>
        </w:rPr>
        <w:t xml:space="preserve">  </w:t>
      </w:r>
      <w:r>
        <w:t>вручную.</w:t>
      </w:r>
      <w:r>
        <w:rPr>
          <w:spacing w:val="40"/>
        </w:rPr>
        <w:t xml:space="preserve">  </w:t>
      </w:r>
      <w:r>
        <w:t>Характеристики</w:t>
      </w:r>
      <w:r>
        <w:rPr>
          <w:spacing w:val="40"/>
        </w:rPr>
        <w:t xml:space="preserve">  </w:t>
      </w:r>
      <w:r>
        <w:t>запирающих</w:t>
      </w:r>
      <w:r>
        <w:rPr>
          <w:spacing w:val="40"/>
        </w:rPr>
        <w:t xml:space="preserve">  </w:t>
      </w:r>
      <w:r>
        <w:t>устройств</w:t>
      </w:r>
      <w:r>
        <w:rPr>
          <w:spacing w:val="40"/>
        </w:rPr>
        <w:t xml:space="preserve">  </w:t>
      </w:r>
      <w:r>
        <w:t>приведены</w:t>
      </w:r>
      <w:r>
        <w:rPr>
          <w:spacing w:val="80"/>
        </w:rPr>
        <w:t xml:space="preserve"> </w:t>
      </w:r>
      <w:r>
        <w:t>в Приложении № 5 к настоящим рекомендациям.</w:t>
      </w:r>
    </w:p>
    <w:p w14:paraId="63C107FF" w14:textId="77777777" w:rsidR="001E35FF" w:rsidRDefault="001E35FF">
      <w:pPr>
        <w:pStyle w:val="a3"/>
        <w:spacing w:before="5"/>
        <w:ind w:left="0" w:firstLine="0"/>
        <w:jc w:val="left"/>
        <w:rPr>
          <w:sz w:val="32"/>
        </w:rPr>
      </w:pPr>
    </w:p>
    <w:p w14:paraId="7F5CACEE" w14:textId="77777777" w:rsidR="001E35FF" w:rsidRDefault="00D86E29">
      <w:pPr>
        <w:pStyle w:val="1"/>
        <w:numPr>
          <w:ilvl w:val="3"/>
          <w:numId w:val="1"/>
        </w:numPr>
        <w:tabs>
          <w:tab w:val="left" w:pos="1781"/>
        </w:tabs>
        <w:spacing w:line="276" w:lineRule="auto"/>
        <w:ind w:left="362" w:right="115" w:firstLine="707"/>
        <w:jc w:val="both"/>
      </w:pPr>
      <w:bookmarkStart w:id="11" w:name="_bookmark11"/>
      <w:bookmarkEnd w:id="11"/>
      <w:r>
        <w:t>Ве</w:t>
      </w:r>
      <w:r>
        <w:t xml:space="preserve">нтиляционные короба, люки и другие технологические </w:t>
      </w:r>
      <w:r>
        <w:rPr>
          <w:spacing w:val="-2"/>
        </w:rPr>
        <w:t>каналы</w:t>
      </w:r>
    </w:p>
    <w:p w14:paraId="21632ADD" w14:textId="77777777" w:rsidR="001E35FF" w:rsidRDefault="00D86E29">
      <w:pPr>
        <w:pStyle w:val="a3"/>
        <w:spacing w:line="276" w:lineRule="auto"/>
        <w:ind w:right="107"/>
      </w:pPr>
      <w:r>
        <w:t>Вентиляционные шахты, короба, дымоходы и другие технологические каналы и отверстия диаметром более 200 мм, имеющие выход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крышу</w:t>
      </w:r>
      <w:r>
        <w:rPr>
          <w:spacing w:val="29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смежные</w:t>
      </w:r>
      <w:r>
        <w:rPr>
          <w:spacing w:val="31"/>
        </w:rPr>
        <w:t xml:space="preserve"> </w:t>
      </w:r>
      <w:r>
        <w:t>помещения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своим</w:t>
      </w:r>
      <w:r>
        <w:rPr>
          <w:spacing w:val="33"/>
        </w:rPr>
        <w:t xml:space="preserve"> </w:t>
      </w:r>
      <w:r>
        <w:t>сечением</w:t>
      </w:r>
      <w:r>
        <w:rPr>
          <w:spacing w:val="33"/>
        </w:rPr>
        <w:t xml:space="preserve"> </w:t>
      </w:r>
      <w:r>
        <w:t>входящие в</w:t>
      </w:r>
      <w:r>
        <w:rPr>
          <w:spacing w:val="69"/>
        </w:rPr>
        <w:t xml:space="preserve"> </w:t>
      </w:r>
      <w:r>
        <w:t>помещения,</w:t>
      </w:r>
      <w:r>
        <w:rPr>
          <w:spacing w:val="71"/>
        </w:rPr>
        <w:t xml:space="preserve"> </w:t>
      </w:r>
      <w:r>
        <w:t>где</w:t>
      </w:r>
      <w:r>
        <w:rPr>
          <w:spacing w:val="68"/>
        </w:rPr>
        <w:t xml:space="preserve"> </w:t>
      </w:r>
      <w:r>
        <w:t>р</w:t>
      </w:r>
      <w:r>
        <w:t>азмещаются</w:t>
      </w:r>
      <w:r>
        <w:rPr>
          <w:spacing w:val="71"/>
        </w:rPr>
        <w:t xml:space="preserve"> </w:t>
      </w:r>
      <w:r>
        <w:t>материальные</w:t>
      </w:r>
      <w:r>
        <w:rPr>
          <w:spacing w:val="71"/>
        </w:rPr>
        <w:t xml:space="preserve"> </w:t>
      </w:r>
      <w:r>
        <w:t>ценности,</w:t>
      </w:r>
      <w:r>
        <w:rPr>
          <w:spacing w:val="67"/>
        </w:rPr>
        <w:t xml:space="preserve"> </w:t>
      </w:r>
      <w:r>
        <w:rPr>
          <w:spacing w:val="-2"/>
        </w:rPr>
        <w:t>рекомендуется</w:t>
      </w:r>
    </w:p>
    <w:p w14:paraId="74701242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0A79741A" w14:textId="77777777" w:rsidR="001E35FF" w:rsidRDefault="00D86E29">
      <w:pPr>
        <w:pStyle w:val="a3"/>
        <w:spacing w:before="67" w:line="276" w:lineRule="auto"/>
        <w:ind w:right="106" w:firstLine="0"/>
      </w:pPr>
      <w:r>
        <w:t>оборудовать на входе в эти помещения металлическими решетками, выполненными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прутков</w:t>
      </w:r>
      <w:r>
        <w:rPr>
          <w:spacing w:val="40"/>
        </w:rPr>
        <w:t xml:space="preserve"> </w:t>
      </w:r>
      <w:r>
        <w:t>арматурной</w:t>
      </w:r>
      <w:r>
        <w:rPr>
          <w:spacing w:val="40"/>
        </w:rPr>
        <w:t xml:space="preserve"> </w:t>
      </w:r>
      <w:r>
        <w:t>стали</w:t>
      </w:r>
      <w:r>
        <w:rPr>
          <w:spacing w:val="40"/>
        </w:rPr>
        <w:t xml:space="preserve"> </w:t>
      </w:r>
      <w:r>
        <w:t>диаметром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16 мм</w:t>
      </w:r>
      <w:r>
        <w:rPr>
          <w:spacing w:val="80"/>
        </w:rPr>
        <w:t xml:space="preserve"> </w:t>
      </w:r>
      <w:r>
        <w:t>с размерами ячейки порядка 150×150 мм, сваренной в перекрестия</w:t>
      </w:r>
      <w:r>
        <w:t>х.</w:t>
      </w:r>
    </w:p>
    <w:p w14:paraId="7067C250" w14:textId="77777777" w:rsidR="001E35FF" w:rsidRDefault="00D86E29">
      <w:pPr>
        <w:pStyle w:val="a3"/>
        <w:spacing w:before="1" w:line="276" w:lineRule="auto"/>
        <w:ind w:right="114"/>
      </w:pPr>
      <w:r>
        <w:t>Решетка в вентиляционных коробах, шахтах, дымоходах со стороны охраняемого</w:t>
      </w:r>
      <w:r>
        <w:rPr>
          <w:spacing w:val="-1"/>
        </w:rPr>
        <w:t xml:space="preserve"> </w:t>
      </w:r>
      <w:r>
        <w:t>помещения должна</w:t>
      </w:r>
      <w:r>
        <w:rPr>
          <w:spacing w:val="-1"/>
        </w:rPr>
        <w:t xml:space="preserve"> </w:t>
      </w:r>
      <w:r>
        <w:t>располагаться</w:t>
      </w:r>
      <w:r>
        <w:rPr>
          <w:spacing w:val="-2"/>
        </w:rPr>
        <w:t xml:space="preserve"> </w:t>
      </w:r>
      <w:r>
        <w:t>от внутренней поверхности стены (перекрытия) не более чем на 100 мм.</w:t>
      </w:r>
    </w:p>
    <w:p w14:paraId="57967218" w14:textId="77777777" w:rsidR="001E35FF" w:rsidRDefault="00D86E29">
      <w:pPr>
        <w:pStyle w:val="a3"/>
        <w:spacing w:line="276" w:lineRule="auto"/>
        <w:ind w:right="106"/>
      </w:pPr>
      <w:r>
        <w:t>Для защиты вентиляционных шахт, коробов и дымоходов допускается использовать фальшрешетки с ячейкой порядка 100×100 мм</w:t>
      </w:r>
      <w:r>
        <w:rPr>
          <w:spacing w:val="80"/>
        </w:rPr>
        <w:t xml:space="preserve"> </w:t>
      </w:r>
      <w:r>
        <w:t>из</w:t>
      </w:r>
      <w:r>
        <w:rPr>
          <w:spacing w:val="40"/>
        </w:rPr>
        <w:t xml:space="preserve">  </w:t>
      </w:r>
      <w:r>
        <w:t>металлической</w:t>
      </w:r>
      <w:r>
        <w:rPr>
          <w:spacing w:val="40"/>
        </w:rPr>
        <w:t xml:space="preserve">  </w:t>
      </w:r>
      <w:r>
        <w:t>трубки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диаметром</w:t>
      </w:r>
      <w:r>
        <w:rPr>
          <w:spacing w:val="40"/>
        </w:rPr>
        <w:t xml:space="preserve">  </w:t>
      </w:r>
      <w:r>
        <w:t>отверстия</w:t>
      </w:r>
      <w:r>
        <w:rPr>
          <w:spacing w:val="40"/>
        </w:rPr>
        <w:t xml:space="preserve">  </w:t>
      </w:r>
      <w:r>
        <w:t>порядка</w:t>
      </w:r>
      <w:r>
        <w:rPr>
          <w:spacing w:val="40"/>
        </w:rPr>
        <w:t xml:space="preserve">  </w:t>
      </w:r>
      <w:r>
        <w:t>6 мм</w:t>
      </w:r>
      <w:r>
        <w:rPr>
          <w:spacing w:val="80"/>
          <w:w w:val="150"/>
        </w:rPr>
        <w:t xml:space="preserve"> </w:t>
      </w:r>
      <w:r>
        <w:t>для протяжки провода шлейфа сигнализации.</w:t>
      </w:r>
    </w:p>
    <w:p w14:paraId="41A3E673" w14:textId="77777777" w:rsidR="001E35FF" w:rsidRDefault="00D86E29">
      <w:pPr>
        <w:pStyle w:val="a3"/>
        <w:spacing w:before="1" w:line="276" w:lineRule="auto"/>
        <w:ind w:right="108"/>
      </w:pPr>
      <w:r>
        <w:t>Водопропуски сточных или проточных вод, подземные коллекторы (кабельные,</w:t>
      </w:r>
      <w:r>
        <w:rPr>
          <w:spacing w:val="80"/>
        </w:rPr>
        <w:t xml:space="preserve"> </w:t>
      </w:r>
      <w:r>
        <w:t>канализационные)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диаметре</w:t>
      </w:r>
      <w:r>
        <w:rPr>
          <w:spacing w:val="80"/>
        </w:rPr>
        <w:t xml:space="preserve"> </w:t>
      </w:r>
      <w:r>
        <w:t>трубы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коллектора</w:t>
      </w:r>
      <w:r>
        <w:rPr>
          <w:spacing w:val="80"/>
        </w:rPr>
        <w:t xml:space="preserve"> </w:t>
      </w:r>
      <w:r>
        <w:t>300 –</w:t>
      </w:r>
      <w:r>
        <w:rPr>
          <w:spacing w:val="-3"/>
        </w:rPr>
        <w:t xml:space="preserve"> </w:t>
      </w:r>
      <w:r>
        <w:t>500 мм,</w:t>
      </w:r>
      <w:r>
        <w:rPr>
          <w:spacing w:val="40"/>
        </w:rPr>
        <w:t xml:space="preserve"> </w:t>
      </w:r>
      <w:r>
        <w:t>выходящие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объекта,</w:t>
      </w:r>
      <w:r>
        <w:rPr>
          <w:spacing w:val="40"/>
        </w:rPr>
        <w:t xml:space="preserve"> </w:t>
      </w:r>
      <w:r>
        <w:t>рекомендуется оборудовать</w:t>
      </w:r>
      <w:r>
        <w:rPr>
          <w:spacing w:val="40"/>
        </w:rPr>
        <w:t xml:space="preserve"> </w:t>
      </w:r>
      <w:r>
        <w:t>металлическими</w:t>
      </w:r>
      <w:r>
        <w:rPr>
          <w:spacing w:val="40"/>
        </w:rPr>
        <w:t xml:space="preserve"> </w:t>
      </w:r>
      <w:r>
        <w:t>реш</w:t>
      </w:r>
      <w:r>
        <w:t>етками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прутка</w:t>
      </w:r>
      <w:r>
        <w:rPr>
          <w:spacing w:val="40"/>
        </w:rPr>
        <w:t xml:space="preserve"> </w:t>
      </w:r>
      <w:r>
        <w:t>диаметром</w:t>
      </w:r>
      <w:r>
        <w:rPr>
          <w:spacing w:val="40"/>
        </w:rPr>
        <w:t xml:space="preserve"> </w:t>
      </w:r>
      <w:r>
        <w:t>порядка 16 мм и ячейкой 150×150 мм.</w:t>
      </w:r>
    </w:p>
    <w:p w14:paraId="47CC9A8D" w14:textId="77777777" w:rsidR="001E35FF" w:rsidRDefault="00D86E29">
      <w:pPr>
        <w:pStyle w:val="a3"/>
        <w:spacing w:before="1" w:line="276" w:lineRule="auto"/>
        <w:ind w:right="111"/>
      </w:pPr>
      <w:r>
        <w:t>В трубе или коллекторе большего диаметра, где есть возможность применения инструмента взлома, рекомендуется устанавливать решетки, имеющие блокировку ОС на разрушение и открывание.</w:t>
      </w:r>
    </w:p>
    <w:p w14:paraId="0F51E5B9" w14:textId="77777777" w:rsidR="001E35FF" w:rsidRDefault="00D86E29">
      <w:pPr>
        <w:pStyle w:val="a3"/>
        <w:spacing w:line="276" w:lineRule="auto"/>
        <w:ind w:right="111"/>
      </w:pPr>
      <w:r>
        <w:t>Воздушные тр</w:t>
      </w:r>
      <w:r>
        <w:t xml:space="preserve">убопроводы, пересекающие ограждения периметра объекта, рекомендуется оборудовать элементами дополнительного </w:t>
      </w:r>
      <w:r>
        <w:rPr>
          <w:spacing w:val="-2"/>
        </w:rPr>
        <w:t>ограждения.</w:t>
      </w:r>
    </w:p>
    <w:p w14:paraId="53E69D28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5127F527" w14:textId="77777777" w:rsidR="001E35FF" w:rsidRDefault="00D86E29">
      <w:pPr>
        <w:pStyle w:val="1"/>
        <w:numPr>
          <w:ilvl w:val="2"/>
          <w:numId w:val="1"/>
        </w:numPr>
        <w:tabs>
          <w:tab w:val="left" w:pos="1781"/>
        </w:tabs>
        <w:spacing w:before="72" w:line="278" w:lineRule="auto"/>
        <w:ind w:left="362" w:right="108" w:firstLine="707"/>
        <w:jc w:val="both"/>
      </w:pPr>
      <w:bookmarkStart w:id="12" w:name="_bookmark12"/>
      <w:bookmarkEnd w:id="12"/>
      <w:r>
        <w:t>Оборудование социально значимых объектов спорта техническими средствами охраны</w:t>
      </w:r>
    </w:p>
    <w:p w14:paraId="04F4A90C" w14:textId="77777777" w:rsidR="001E35FF" w:rsidRDefault="00D86E29">
      <w:pPr>
        <w:pStyle w:val="a3"/>
        <w:spacing w:line="276" w:lineRule="auto"/>
        <w:ind w:right="111"/>
      </w:pPr>
      <w:r>
        <w:t>Максимально возможная защищенность соци</w:t>
      </w:r>
      <w:r>
        <w:t>ально значимых объектов спорта от возможных террористических угроз может быть достигнута эффективной организацией взаимодействия следующих</w:t>
      </w:r>
      <w:r>
        <w:rPr>
          <w:spacing w:val="80"/>
        </w:rPr>
        <w:t xml:space="preserve"> </w:t>
      </w:r>
      <w:r>
        <w:rPr>
          <w:spacing w:val="-2"/>
        </w:rPr>
        <w:t>систем:</w:t>
      </w:r>
    </w:p>
    <w:p w14:paraId="3905D699" w14:textId="77777777" w:rsidR="001E35FF" w:rsidRDefault="00D86E29">
      <w:pPr>
        <w:pStyle w:val="a3"/>
        <w:spacing w:line="322" w:lineRule="exact"/>
        <w:ind w:left="1070" w:firstLine="0"/>
        <w:jc w:val="left"/>
      </w:pPr>
      <w:r>
        <w:rPr>
          <w:spacing w:val="-4"/>
        </w:rPr>
        <w:t>СОС;</w:t>
      </w:r>
    </w:p>
    <w:p w14:paraId="30068FFD" w14:textId="77777777" w:rsidR="001E35FF" w:rsidRDefault="00D86E29">
      <w:pPr>
        <w:pStyle w:val="a3"/>
        <w:spacing w:before="38" w:line="278" w:lineRule="auto"/>
        <w:ind w:left="1070" w:right="6568" w:firstLine="0"/>
        <w:jc w:val="left"/>
      </w:pPr>
      <w:r>
        <w:t>систем</w:t>
      </w:r>
      <w:r>
        <w:rPr>
          <w:spacing w:val="-18"/>
        </w:rPr>
        <w:t xml:space="preserve"> </w:t>
      </w:r>
      <w:r>
        <w:t xml:space="preserve">ТС; </w:t>
      </w:r>
      <w:r>
        <w:rPr>
          <w:spacing w:val="-4"/>
        </w:rPr>
        <w:t>СОТ;</w:t>
      </w:r>
    </w:p>
    <w:p w14:paraId="06CE9FAD" w14:textId="77777777" w:rsidR="001E35FF" w:rsidRDefault="00D86E29">
      <w:pPr>
        <w:pStyle w:val="a3"/>
        <w:spacing w:line="317" w:lineRule="exact"/>
        <w:ind w:left="1070" w:firstLine="0"/>
        <w:jc w:val="left"/>
      </w:pPr>
      <w:r>
        <w:rPr>
          <w:spacing w:val="-2"/>
        </w:rPr>
        <w:t>СКУД;</w:t>
      </w:r>
    </w:p>
    <w:p w14:paraId="3FD05D41" w14:textId="77777777" w:rsidR="001E35FF" w:rsidRDefault="00D86E29">
      <w:pPr>
        <w:pStyle w:val="a3"/>
        <w:spacing w:before="48"/>
        <w:ind w:left="1070" w:firstLine="0"/>
      </w:pPr>
      <w:r>
        <w:t xml:space="preserve">систем </w:t>
      </w:r>
      <w:r>
        <w:rPr>
          <w:spacing w:val="-2"/>
        </w:rPr>
        <w:t>электропитания.</w:t>
      </w:r>
    </w:p>
    <w:p w14:paraId="3796634D" w14:textId="77777777" w:rsidR="001E35FF" w:rsidRDefault="00D86E29">
      <w:pPr>
        <w:pStyle w:val="a3"/>
        <w:spacing w:before="50" w:line="276" w:lineRule="auto"/>
        <w:ind w:right="110"/>
      </w:pPr>
      <w:r>
        <w:t>ТСО рекомендуется оборудовать все уязвимые места социально значимого объекта спорта (окна, двери, люки, вентиляционные шахты, короба и т.п.), через которые возможно несанкционированное проникновение на объект.</w:t>
      </w:r>
    </w:p>
    <w:p w14:paraId="1F6C4EE7" w14:textId="77777777" w:rsidR="001E35FF" w:rsidRDefault="00D86E29">
      <w:pPr>
        <w:pStyle w:val="a3"/>
        <w:spacing w:line="276" w:lineRule="auto"/>
        <w:ind w:right="113"/>
      </w:pPr>
      <w:r>
        <w:t>ТСО, устанавливаемые на охраняемых объектах сп</w:t>
      </w:r>
      <w:r>
        <w:t>орта, предназначены для выполнения следующих задач:</w:t>
      </w:r>
    </w:p>
    <w:p w14:paraId="191BA3CD" w14:textId="77777777" w:rsidR="001E35FF" w:rsidRDefault="00D86E29">
      <w:pPr>
        <w:pStyle w:val="a3"/>
        <w:spacing w:line="276" w:lineRule="auto"/>
        <w:ind w:right="107"/>
      </w:pPr>
      <w:r>
        <w:t>своевременное</w:t>
      </w:r>
      <w:r>
        <w:rPr>
          <w:spacing w:val="80"/>
          <w:w w:val="150"/>
        </w:rPr>
        <w:t xml:space="preserve">  </w:t>
      </w:r>
      <w:r>
        <w:t>обнаружение</w:t>
      </w:r>
      <w:r>
        <w:rPr>
          <w:spacing w:val="80"/>
          <w:w w:val="150"/>
        </w:rPr>
        <w:t xml:space="preserve">  </w:t>
      </w:r>
      <w:r>
        <w:t>несанкционированных</w:t>
      </w:r>
      <w:r>
        <w:rPr>
          <w:spacing w:val="80"/>
          <w:w w:val="150"/>
        </w:rPr>
        <w:t xml:space="preserve">  </w:t>
      </w:r>
      <w:r>
        <w:t>действий с целью выработки и реализации мер, направленных на минимизацию возможного ущерба;</w:t>
      </w:r>
    </w:p>
    <w:p w14:paraId="5467A592" w14:textId="77777777" w:rsidR="001E35FF" w:rsidRDefault="00D86E29">
      <w:pPr>
        <w:pStyle w:val="a3"/>
        <w:ind w:left="1070" w:firstLine="0"/>
      </w:pPr>
      <w:r>
        <w:t>выявление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объекте</w:t>
      </w:r>
      <w:r>
        <w:rPr>
          <w:spacing w:val="-5"/>
        </w:rPr>
        <w:t xml:space="preserve"> </w:t>
      </w:r>
      <w:r>
        <w:rPr>
          <w:spacing w:val="-2"/>
        </w:rPr>
        <w:t>правонарушителей;</w:t>
      </w:r>
    </w:p>
    <w:p w14:paraId="2747B16D" w14:textId="77777777" w:rsidR="001E35FF" w:rsidRDefault="00D86E29">
      <w:pPr>
        <w:pStyle w:val="a3"/>
        <w:spacing w:before="47" w:line="278" w:lineRule="auto"/>
        <w:ind w:right="116"/>
      </w:pPr>
      <w:r>
        <w:t>передача тревожных извещ</w:t>
      </w:r>
      <w:r>
        <w:t>ений о совершении либо попытках совершения противоправных действий;</w:t>
      </w:r>
    </w:p>
    <w:p w14:paraId="046E5ED8" w14:textId="77777777" w:rsidR="001E35FF" w:rsidRDefault="00D86E29">
      <w:pPr>
        <w:pStyle w:val="a3"/>
        <w:spacing w:line="276" w:lineRule="auto"/>
        <w:ind w:right="112"/>
      </w:pPr>
      <w:r>
        <w:t>осуществление</w:t>
      </w:r>
      <w:r>
        <w:rPr>
          <w:spacing w:val="80"/>
        </w:rPr>
        <w:t xml:space="preserve">  </w:t>
      </w:r>
      <w:r>
        <w:t>контроля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управления</w:t>
      </w:r>
      <w:r>
        <w:rPr>
          <w:spacing w:val="80"/>
        </w:rPr>
        <w:t xml:space="preserve">  </w:t>
      </w:r>
      <w:r>
        <w:t>доступом</w:t>
      </w:r>
      <w:r>
        <w:rPr>
          <w:spacing w:val="80"/>
        </w:rPr>
        <w:t xml:space="preserve">  </w:t>
      </w:r>
      <w:r>
        <w:t>персонала и посетителей на объект;</w:t>
      </w:r>
    </w:p>
    <w:p w14:paraId="19393972" w14:textId="77777777" w:rsidR="001E35FF" w:rsidRDefault="00D86E29">
      <w:pPr>
        <w:pStyle w:val="a3"/>
        <w:spacing w:line="321" w:lineRule="exact"/>
        <w:ind w:left="1070" w:firstLine="0"/>
      </w:pPr>
      <w:r>
        <w:t>обеспечение</w:t>
      </w:r>
      <w:r>
        <w:rPr>
          <w:spacing w:val="-10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хранящейся</w:t>
      </w:r>
      <w:r>
        <w:rPr>
          <w:spacing w:val="-9"/>
        </w:rPr>
        <w:t xml:space="preserve"> </w:t>
      </w:r>
      <w:r>
        <w:rPr>
          <w:spacing w:val="-2"/>
        </w:rPr>
        <w:t>информации;</w:t>
      </w:r>
    </w:p>
    <w:p w14:paraId="435D8E00" w14:textId="77777777" w:rsidR="001E35FF" w:rsidRDefault="00D86E29">
      <w:pPr>
        <w:pStyle w:val="a3"/>
        <w:spacing w:before="44" w:line="276" w:lineRule="auto"/>
        <w:ind w:right="113"/>
      </w:pPr>
      <w:r>
        <w:t>обеспечение бесперебойного функционирования ТСО посредством организации систем электропитания.</w:t>
      </w:r>
    </w:p>
    <w:p w14:paraId="771D69B1" w14:textId="77777777" w:rsidR="001E35FF" w:rsidRDefault="00D86E29">
      <w:pPr>
        <w:pStyle w:val="a3"/>
        <w:spacing w:line="276" w:lineRule="auto"/>
        <w:ind w:right="109"/>
      </w:pPr>
      <w:r>
        <w:t>Размещение материальных ценностей должно исключать возможность их беспрепятственного изъятия. Такие материальные ценности должны находиться в специальных помещен</w:t>
      </w:r>
      <w:r>
        <w:t>иях (хранилищах, шкафах, сейфах), исключающих возможность их изъятия (перемещения, доступа)</w:t>
      </w:r>
      <w:r>
        <w:rPr>
          <w:spacing w:val="-2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разрешений</w:t>
      </w:r>
      <w:r>
        <w:rPr>
          <w:spacing w:val="-1"/>
        </w:rPr>
        <w:t xml:space="preserve"> </w:t>
      </w:r>
      <w:r>
        <w:t>(допусков).</w:t>
      </w:r>
      <w:r>
        <w:rPr>
          <w:spacing w:val="-4"/>
        </w:rPr>
        <w:t xml:space="preserve"> </w:t>
      </w:r>
      <w:r>
        <w:t>Указанные помещения (хранилища) рекомендуется оборудовать бронированными (защитными) стеклами, сейфы (шкафы) креп</w:t>
      </w:r>
      <w:r>
        <w:t>ятся металлическими скобами к стене, полу и/или имеют защитное ограждение.</w:t>
      </w:r>
    </w:p>
    <w:p w14:paraId="3E6CA762" w14:textId="77777777" w:rsidR="001E35FF" w:rsidRDefault="00D86E29">
      <w:pPr>
        <w:pStyle w:val="a3"/>
        <w:spacing w:before="2" w:line="276" w:lineRule="auto"/>
        <w:ind w:right="111"/>
      </w:pPr>
      <w:r>
        <w:t>В многоэтажных зданиях охраняемых объектов не рекомендуется размещать</w:t>
      </w:r>
      <w:r>
        <w:rPr>
          <w:spacing w:val="23"/>
        </w:rPr>
        <w:t xml:space="preserve"> </w:t>
      </w:r>
      <w:r>
        <w:t>материальные</w:t>
      </w:r>
      <w:r>
        <w:rPr>
          <w:spacing w:val="26"/>
        </w:rPr>
        <w:t xml:space="preserve"> </w:t>
      </w:r>
      <w:r>
        <w:t>ценности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помещениях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первом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последнем</w:t>
      </w:r>
    </w:p>
    <w:p w14:paraId="695E2CA5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5CE3B22C" w14:textId="77777777" w:rsidR="001E35FF" w:rsidRDefault="00D86E29">
      <w:pPr>
        <w:pStyle w:val="a3"/>
        <w:spacing w:before="67" w:line="278" w:lineRule="auto"/>
        <w:ind w:firstLine="0"/>
        <w:jc w:val="left"/>
      </w:pPr>
      <w:r>
        <w:t>этажах.</w:t>
      </w:r>
      <w:r>
        <w:rPr>
          <w:spacing w:val="37"/>
        </w:rPr>
        <w:t xml:space="preserve"> </w:t>
      </w:r>
      <w:r>
        <w:t>Также</w:t>
      </w:r>
      <w:r>
        <w:rPr>
          <w:spacing w:val="39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размещение</w:t>
      </w:r>
      <w:r>
        <w:rPr>
          <w:spacing w:val="38"/>
        </w:rPr>
        <w:t xml:space="preserve"> </w:t>
      </w:r>
      <w:r>
        <w:t>рекоменд</w:t>
      </w:r>
      <w:r>
        <w:t>уется</w:t>
      </w:r>
      <w:r>
        <w:rPr>
          <w:spacing w:val="40"/>
        </w:rPr>
        <w:t xml:space="preserve"> </w:t>
      </w:r>
      <w:r>
        <w:t>организовывать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наиболее удаленных от входов и выходов помещениях в здании.</w:t>
      </w:r>
    </w:p>
    <w:p w14:paraId="263721F8" w14:textId="77777777" w:rsidR="001E35FF" w:rsidRDefault="001E35FF">
      <w:pPr>
        <w:pStyle w:val="a3"/>
        <w:spacing w:before="1"/>
        <w:ind w:left="0" w:firstLine="0"/>
        <w:jc w:val="left"/>
        <w:rPr>
          <w:sz w:val="32"/>
        </w:rPr>
      </w:pPr>
    </w:p>
    <w:p w14:paraId="2C1EF4B9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spacing w:before="1"/>
        <w:jc w:val="both"/>
      </w:pPr>
      <w:bookmarkStart w:id="13" w:name="_bookmark13"/>
      <w:bookmarkEnd w:id="13"/>
      <w:r>
        <w:t>Технические</w:t>
      </w:r>
      <w:r>
        <w:rPr>
          <w:spacing w:val="-14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rPr>
          <w:spacing w:val="-2"/>
        </w:rPr>
        <w:t>обнаружения</w:t>
      </w:r>
    </w:p>
    <w:p w14:paraId="3A9F1794" w14:textId="77777777" w:rsidR="001E35FF" w:rsidRDefault="00D86E29">
      <w:pPr>
        <w:pStyle w:val="a3"/>
        <w:spacing w:before="45" w:line="276" w:lineRule="auto"/>
        <w:ind w:right="113"/>
      </w:pPr>
      <w:r>
        <w:t>С точки зрения обеспечения антитеррористической защиты техническими средствами, в значительной степени определяющими эффективность СОС, являются извещатели.</w:t>
      </w:r>
    </w:p>
    <w:p w14:paraId="04584F5A" w14:textId="77777777" w:rsidR="001E35FF" w:rsidRDefault="00D86E29">
      <w:pPr>
        <w:pStyle w:val="a3"/>
        <w:spacing w:line="276" w:lineRule="auto"/>
        <w:ind w:right="114"/>
      </w:pPr>
      <w:r>
        <w:t>В зависимости от рубежа ОС на социально значимых объектах спорта могут быть использованы периметров</w:t>
      </w:r>
      <w:r>
        <w:t xml:space="preserve">ые или объектовые </w:t>
      </w:r>
      <w:r>
        <w:rPr>
          <w:spacing w:val="-2"/>
        </w:rPr>
        <w:t>извещатели.</w:t>
      </w:r>
    </w:p>
    <w:p w14:paraId="4AE8E738" w14:textId="77777777" w:rsidR="001E35FF" w:rsidRDefault="00D86E29">
      <w:pPr>
        <w:pStyle w:val="a3"/>
        <w:spacing w:line="276" w:lineRule="auto"/>
        <w:ind w:right="106"/>
      </w:pPr>
      <w:r>
        <w:t>Для любого типа периметровых извещателей характерен ряд технических характеристик и эксплуатационных особенностей, определяющий надежность работы и достоверность обнаружения проникновения, который следует учитывать при проекти</w:t>
      </w:r>
      <w:r>
        <w:t>ровании СОС:</w:t>
      </w:r>
    </w:p>
    <w:p w14:paraId="63FB19AC" w14:textId="77777777" w:rsidR="001E35FF" w:rsidRDefault="00D86E29">
      <w:pPr>
        <w:pStyle w:val="a3"/>
        <w:spacing w:line="322" w:lineRule="exact"/>
        <w:ind w:left="1070" w:firstLine="0"/>
      </w:pPr>
      <w:r>
        <w:t>тип</w:t>
      </w:r>
      <w:r>
        <w:rPr>
          <w:spacing w:val="-11"/>
        </w:rPr>
        <w:t xml:space="preserve"> </w:t>
      </w:r>
      <w:r>
        <w:t>обнаруживаемого</w:t>
      </w:r>
      <w:r>
        <w:rPr>
          <w:spacing w:val="-7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проникновении;</w:t>
      </w:r>
    </w:p>
    <w:p w14:paraId="3314BC85" w14:textId="77777777" w:rsidR="001E35FF" w:rsidRDefault="00D86E29">
      <w:pPr>
        <w:pStyle w:val="a3"/>
        <w:spacing w:before="49" w:line="276" w:lineRule="auto"/>
        <w:ind w:right="116"/>
      </w:pPr>
      <w:r>
        <w:t>размеры зоны обнаружения проникновения (площадь, протяженность, высота);</w:t>
      </w:r>
    </w:p>
    <w:p w14:paraId="3D90F669" w14:textId="77777777" w:rsidR="001E35FF" w:rsidRDefault="00D86E29">
      <w:pPr>
        <w:pStyle w:val="a3"/>
        <w:spacing w:line="278" w:lineRule="auto"/>
        <w:ind w:left="1070" w:right="719" w:firstLine="0"/>
      </w:pPr>
      <w:r>
        <w:t>диапазон</w:t>
      </w:r>
      <w:r>
        <w:rPr>
          <w:spacing w:val="-11"/>
        </w:rPr>
        <w:t xml:space="preserve"> </w:t>
      </w:r>
      <w:r>
        <w:t>обнаруживаемых</w:t>
      </w:r>
      <w:r>
        <w:rPr>
          <w:spacing w:val="-8"/>
        </w:rPr>
        <w:t xml:space="preserve"> </w:t>
      </w:r>
      <w:r>
        <w:t>скоростей</w:t>
      </w:r>
      <w:r>
        <w:rPr>
          <w:spacing w:val="-10"/>
        </w:rPr>
        <w:t xml:space="preserve"> </w:t>
      </w:r>
      <w:r>
        <w:t>перемещения</w:t>
      </w:r>
      <w:r>
        <w:rPr>
          <w:spacing w:val="-11"/>
        </w:rPr>
        <w:t xml:space="preserve"> </w:t>
      </w:r>
      <w:r>
        <w:t>нарушителя; точность локализации места проникновения;</w:t>
      </w:r>
    </w:p>
    <w:p w14:paraId="7D49E78B" w14:textId="77777777" w:rsidR="001E35FF" w:rsidRDefault="00D86E29">
      <w:pPr>
        <w:pStyle w:val="a3"/>
        <w:spacing w:line="276" w:lineRule="auto"/>
        <w:ind w:right="116"/>
      </w:pPr>
      <w:r>
        <w:t>наличие функции авт</w:t>
      </w:r>
      <w:r>
        <w:t>оматической подстройки или возможности дистанционного управления параметрами средства обнаружения (изменение чувствительности, изменение зон обнаружения и др.);</w:t>
      </w:r>
    </w:p>
    <w:p w14:paraId="1744B1B1" w14:textId="77777777" w:rsidR="001E35FF" w:rsidRDefault="00D86E29">
      <w:pPr>
        <w:pStyle w:val="a3"/>
        <w:ind w:left="1070" w:firstLine="0"/>
        <w:jc w:val="left"/>
      </w:pPr>
      <w:r>
        <w:rPr>
          <w:spacing w:val="-2"/>
        </w:rPr>
        <w:t>помехозащищенность;</w:t>
      </w:r>
    </w:p>
    <w:p w14:paraId="41617FE2" w14:textId="77777777" w:rsidR="001E35FF" w:rsidRDefault="00D86E29">
      <w:pPr>
        <w:pStyle w:val="a3"/>
        <w:spacing w:before="42"/>
        <w:ind w:left="1070" w:firstLine="0"/>
        <w:jc w:val="left"/>
      </w:pPr>
      <w:r>
        <w:t>климатическое</w:t>
      </w:r>
      <w:r>
        <w:rPr>
          <w:spacing w:val="-6"/>
        </w:rPr>
        <w:t xml:space="preserve"> </w:t>
      </w:r>
      <w:r>
        <w:rPr>
          <w:spacing w:val="-2"/>
        </w:rPr>
        <w:t>исполнение;</w:t>
      </w:r>
    </w:p>
    <w:p w14:paraId="5473DDDD" w14:textId="77777777" w:rsidR="001E35FF" w:rsidRDefault="00D86E29">
      <w:pPr>
        <w:pStyle w:val="a3"/>
        <w:spacing w:before="47" w:line="276" w:lineRule="auto"/>
        <w:ind w:right="116"/>
      </w:pPr>
      <w:r>
        <w:t>степень защиты от доступа к опасным частям попада</w:t>
      </w:r>
      <w:r>
        <w:t>ния внешних твердых предметов и (или) воды, обеспечиваемая оболочкой;</w:t>
      </w:r>
    </w:p>
    <w:p w14:paraId="7C133C2D" w14:textId="77777777" w:rsidR="001E35FF" w:rsidRDefault="00D86E29">
      <w:pPr>
        <w:pStyle w:val="a3"/>
        <w:spacing w:before="1" w:line="276" w:lineRule="auto"/>
        <w:ind w:right="112"/>
      </w:pPr>
      <w:r>
        <w:t>степень защиты от внешних механических воздействий, обеспечиваемая корпусом.</w:t>
      </w:r>
    </w:p>
    <w:p w14:paraId="08F882D6" w14:textId="77777777" w:rsidR="001E35FF" w:rsidRDefault="00D86E29">
      <w:pPr>
        <w:pStyle w:val="a3"/>
        <w:spacing w:line="278" w:lineRule="auto"/>
        <w:ind w:right="117"/>
      </w:pPr>
      <w:r>
        <w:t>Ниже приведены типы извещателей для периметров с различными принципами обнаружения проникновения.</w:t>
      </w:r>
    </w:p>
    <w:p w14:paraId="40C00237" w14:textId="77777777" w:rsidR="001E35FF" w:rsidRDefault="00D86E29">
      <w:pPr>
        <w:pStyle w:val="a3"/>
        <w:spacing w:line="276" w:lineRule="auto"/>
        <w:ind w:right="111"/>
      </w:pPr>
      <w:r>
        <w:rPr>
          <w:b/>
        </w:rPr>
        <w:t>Извещатели</w:t>
      </w:r>
      <w:r>
        <w:rPr>
          <w:b/>
          <w:spacing w:val="-5"/>
        </w:rPr>
        <w:t xml:space="preserve"> </w:t>
      </w:r>
      <w:r>
        <w:rPr>
          <w:b/>
        </w:rPr>
        <w:t>линейные</w:t>
      </w:r>
      <w:r>
        <w:rPr>
          <w:b/>
          <w:spacing w:val="-2"/>
        </w:rPr>
        <w:t xml:space="preserve"> </w:t>
      </w:r>
      <w:r>
        <w:rPr>
          <w:b/>
        </w:rPr>
        <w:t xml:space="preserve">радиоволновые </w:t>
      </w:r>
      <w:r>
        <w:t>обеспечивают</w:t>
      </w:r>
      <w:r>
        <w:rPr>
          <w:spacing w:val="-2"/>
        </w:rPr>
        <w:t xml:space="preserve"> </w:t>
      </w:r>
      <w:r>
        <w:t>возможность обнаружения проникновения по характеру изменения высокочастотного радиосигнала, модулируемого наруш</w:t>
      </w:r>
      <w:r>
        <w:t xml:space="preserve">ителем при пересечении зоны обнаружения. Для данного типа извещателей значения ширины и высоты зоны обнаружения зависят от длины волны излучаемого высокочастотного радиосигнала и расстояния между приемником и передатчиком. С целью исключения ложных тревог </w:t>
      </w:r>
      <w:r>
        <w:t>при оборудовании периметра линейными радиоволновыми</w:t>
      </w:r>
      <w:r>
        <w:rPr>
          <w:spacing w:val="80"/>
        </w:rPr>
        <w:t xml:space="preserve">   </w:t>
      </w:r>
      <w:r>
        <w:t>извещателями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>рекомендуется</w:t>
      </w:r>
      <w:r>
        <w:rPr>
          <w:spacing w:val="80"/>
        </w:rPr>
        <w:t xml:space="preserve">   </w:t>
      </w:r>
      <w:r>
        <w:t>размещать их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непосредственной</w:t>
      </w:r>
      <w:r>
        <w:rPr>
          <w:spacing w:val="65"/>
        </w:rPr>
        <w:t xml:space="preserve"> </w:t>
      </w:r>
      <w:r>
        <w:t>близости</w:t>
      </w:r>
      <w:r>
        <w:rPr>
          <w:spacing w:val="64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t>ограждения,</w:t>
      </w:r>
      <w:r>
        <w:rPr>
          <w:spacing w:val="64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имеющего</w:t>
      </w:r>
      <w:r>
        <w:rPr>
          <w:spacing w:val="65"/>
        </w:rPr>
        <w:t xml:space="preserve"> </w:t>
      </w:r>
      <w:r>
        <w:rPr>
          <w:spacing w:val="-2"/>
        </w:rPr>
        <w:t>жесткой</w:t>
      </w:r>
    </w:p>
    <w:p w14:paraId="2121D3D8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29C8D379" w14:textId="77777777" w:rsidR="001E35FF" w:rsidRDefault="00D86E29">
      <w:pPr>
        <w:pStyle w:val="a3"/>
        <w:spacing w:before="67" w:line="278" w:lineRule="auto"/>
        <w:ind w:right="114" w:firstLine="0"/>
      </w:pPr>
      <w:r>
        <w:t>фиксации полотна (например сетка «рабица»), кустов, вблизи мест ливневог</w:t>
      </w:r>
      <w:r>
        <w:t>о стока воды или возможного перемещения снежных масс.</w:t>
      </w:r>
    </w:p>
    <w:p w14:paraId="18657FCF" w14:textId="77777777" w:rsidR="001E35FF" w:rsidRDefault="00D86E29">
      <w:pPr>
        <w:pStyle w:val="a3"/>
        <w:spacing w:line="276" w:lineRule="auto"/>
        <w:ind w:right="108"/>
      </w:pPr>
      <w:r>
        <w:t>Для некоторых типов линейных радиоволновых извещателей, даже при соблюдении всех необходимых требований по их установке, характерно наличие «мертвых» зон вблизи передатчика и приемника протяженностью до 5 м. В пределах этих участков нижняя граница зоны обн</w:t>
      </w:r>
      <w:r>
        <w:t>аружения может находиться на высоте до 0,8 м, что позволяет осуществить пересечение радиоволнового «барьера» без формирования тревожного извещения.</w:t>
      </w:r>
    </w:p>
    <w:p w14:paraId="08E4DA2E" w14:textId="77777777" w:rsidR="001E35FF" w:rsidRDefault="00D86E29">
      <w:pPr>
        <w:pStyle w:val="a3"/>
        <w:spacing w:line="276" w:lineRule="auto"/>
        <w:ind w:right="114"/>
      </w:pPr>
      <w:r>
        <w:t>Также извещение о тревоге не будет сформировано при быстром пересечении «барьера», которое может быть воспри</w:t>
      </w:r>
      <w:r>
        <w:t>нято как помеха. Учитывая данные особенности, рекомендуется установка нескольких линейных радиоволновых извещателей с перекрытием зон обнаружения</w:t>
      </w:r>
      <w:r>
        <w:rPr>
          <w:spacing w:val="80"/>
          <w:w w:val="150"/>
        </w:rPr>
        <w:t xml:space="preserve"> </w:t>
      </w:r>
      <w:r>
        <w:t>на величину «мертвой» зоны.</w:t>
      </w:r>
    </w:p>
    <w:p w14:paraId="4E92D01B" w14:textId="77777777" w:rsidR="001E35FF" w:rsidRDefault="00D86E29">
      <w:pPr>
        <w:pStyle w:val="a3"/>
        <w:spacing w:line="276" w:lineRule="auto"/>
        <w:ind w:right="109"/>
      </w:pPr>
      <w:r>
        <w:rPr>
          <w:b/>
        </w:rPr>
        <w:t xml:space="preserve">Извещатели оптико-электронные (инфракрасные) активные </w:t>
      </w:r>
      <w:r>
        <w:t xml:space="preserve">включают в свой состав блок </w:t>
      </w:r>
      <w:r>
        <w:t>излучателя и блок фотоприемника. Данные составные элементы посредством инфракрасного луча формируют между собой линейную зону обнаружения, представляющую собой узкий поток инфракрасного излучения. Такие извещатели рекомендуется применять</w:t>
      </w:r>
      <w:r>
        <w:rPr>
          <w:spacing w:val="40"/>
        </w:rPr>
        <w:t xml:space="preserve"> </w:t>
      </w:r>
      <w:r>
        <w:t>для обнаружения по</w:t>
      </w:r>
      <w:r>
        <w:t>пыток перелезания по вертикальной поверхности прямолинейного участка ограждения, блокировки проемов ограждения</w:t>
      </w:r>
      <w:r>
        <w:rPr>
          <w:spacing w:val="80"/>
        </w:rPr>
        <w:t xml:space="preserve"> </w:t>
      </w:r>
      <w:r>
        <w:t>или здания. Для обнаружения перемещения нарушителя в полный рост, ползком или согнувшись, рекомендуется использовать многолучевой инфракрасный ба</w:t>
      </w:r>
      <w:r>
        <w:t>рьер из нескольких извещателей, совместно формирующих вертикальную зону обнаружения. Подобный барьер рекомендуется использовать для блокировки проходов в наиболее ответственные зоны объекта.</w:t>
      </w:r>
    </w:p>
    <w:p w14:paraId="71467AE4" w14:textId="77777777" w:rsidR="001E35FF" w:rsidRDefault="00D86E29">
      <w:pPr>
        <w:pStyle w:val="a3"/>
        <w:spacing w:line="276" w:lineRule="auto"/>
        <w:ind w:right="109"/>
      </w:pPr>
      <w:r>
        <w:rPr>
          <w:b/>
        </w:rPr>
        <w:t>Извещатели</w:t>
      </w:r>
      <w:r>
        <w:rPr>
          <w:b/>
          <w:spacing w:val="-6"/>
        </w:rPr>
        <w:t xml:space="preserve"> </w:t>
      </w:r>
      <w:r>
        <w:rPr>
          <w:b/>
        </w:rPr>
        <w:t>объемные</w:t>
      </w:r>
      <w:r>
        <w:rPr>
          <w:b/>
          <w:spacing w:val="-5"/>
        </w:rPr>
        <w:t xml:space="preserve"> </w:t>
      </w:r>
      <w:r>
        <w:rPr>
          <w:b/>
        </w:rPr>
        <w:t>радиоволновые</w:t>
      </w:r>
      <w:r>
        <w:rPr>
          <w:b/>
          <w:spacing w:val="-3"/>
        </w:rPr>
        <w:t xml:space="preserve"> </w:t>
      </w:r>
      <w:r>
        <w:t>обеспечивают</w:t>
      </w:r>
      <w:r>
        <w:rPr>
          <w:spacing w:val="-5"/>
        </w:rPr>
        <w:t xml:space="preserve"> </w:t>
      </w:r>
      <w:r>
        <w:t>обнаружение наруши</w:t>
      </w:r>
      <w:r>
        <w:t>теля в контролируемой зоне посредством излучения сверхвысокочастотного сигнала и анализа наличия изменения частоты принятого</w:t>
      </w:r>
      <w:r>
        <w:rPr>
          <w:spacing w:val="80"/>
          <w:w w:val="150"/>
        </w:rPr>
        <w:t xml:space="preserve"> </w:t>
      </w:r>
      <w:r>
        <w:t>отраженного</w:t>
      </w:r>
      <w:r>
        <w:rPr>
          <w:spacing w:val="40"/>
        </w:rPr>
        <w:t xml:space="preserve">  </w:t>
      </w:r>
      <w:r>
        <w:t>сигнала</w:t>
      </w:r>
      <w:r>
        <w:rPr>
          <w:spacing w:val="80"/>
          <w:w w:val="150"/>
        </w:rPr>
        <w:t xml:space="preserve"> </w:t>
      </w:r>
      <w:r>
        <w:t>(эффект</w:t>
      </w:r>
      <w:r>
        <w:rPr>
          <w:spacing w:val="80"/>
          <w:w w:val="150"/>
        </w:rPr>
        <w:t xml:space="preserve"> </w:t>
      </w:r>
      <w:r>
        <w:t>Доплера),</w:t>
      </w:r>
      <w:r>
        <w:rPr>
          <w:spacing w:val="80"/>
          <w:w w:val="150"/>
        </w:rPr>
        <w:t xml:space="preserve"> </w:t>
      </w:r>
      <w:r>
        <w:t>возникающего</w:t>
      </w:r>
      <w:r>
        <w:rPr>
          <w:spacing w:val="80"/>
        </w:rPr>
        <w:t xml:space="preserve"> </w:t>
      </w:r>
      <w:r>
        <w:t>при движении предметов в зоне обнаружения. Для разделения полезного сигнала и с</w:t>
      </w:r>
      <w:r>
        <w:t>игналов от помех измеряется и анализируется величина разности</w:t>
      </w:r>
      <w:r>
        <w:rPr>
          <w:spacing w:val="80"/>
        </w:rPr>
        <w:t xml:space="preserve"> </w:t>
      </w:r>
      <w:r>
        <w:t>фаз,</w:t>
      </w:r>
      <w:r>
        <w:rPr>
          <w:spacing w:val="80"/>
        </w:rPr>
        <w:t xml:space="preserve"> </w:t>
      </w:r>
      <w:r>
        <w:t>зависящая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расстояния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движущимся</w:t>
      </w:r>
      <w:r>
        <w:rPr>
          <w:spacing w:val="80"/>
        </w:rPr>
        <w:t xml:space="preserve"> </w:t>
      </w:r>
      <w:r>
        <w:t>объектом</w:t>
      </w:r>
      <w:r>
        <w:rPr>
          <w:spacing w:val="40"/>
        </w:rPr>
        <w:t xml:space="preserve"> </w:t>
      </w:r>
      <w:r>
        <w:t>и извещателем. Результаты анализа сопоставляются с установленными значениями, определяющими допустимый уровень помех и условия формирования</w:t>
      </w:r>
      <w:r>
        <w:t xml:space="preserve"> извещения о тревоге.</w:t>
      </w:r>
    </w:p>
    <w:p w14:paraId="37E569ED" w14:textId="77777777" w:rsidR="001E35FF" w:rsidRDefault="00D86E29">
      <w:pPr>
        <w:pStyle w:val="a3"/>
        <w:spacing w:line="276" w:lineRule="auto"/>
        <w:ind w:right="112"/>
      </w:pPr>
      <w:r>
        <w:t>Физические принципы работы объемных радиоволновых извещателей</w:t>
      </w:r>
      <w:r>
        <w:rPr>
          <w:spacing w:val="29"/>
        </w:rPr>
        <w:t xml:space="preserve">  </w:t>
      </w:r>
      <w:r>
        <w:t>позволяют</w:t>
      </w:r>
      <w:r>
        <w:rPr>
          <w:spacing w:val="31"/>
        </w:rPr>
        <w:t xml:space="preserve">  </w:t>
      </w:r>
      <w:r>
        <w:t>осуществлять</w:t>
      </w:r>
      <w:r>
        <w:rPr>
          <w:spacing w:val="30"/>
        </w:rPr>
        <w:t xml:space="preserve">  </w:t>
      </w:r>
      <w:r>
        <w:t>их</w:t>
      </w:r>
      <w:r>
        <w:rPr>
          <w:spacing w:val="30"/>
        </w:rPr>
        <w:t xml:space="preserve">  </w:t>
      </w:r>
      <w:r>
        <w:t>конструктивное</w:t>
      </w:r>
      <w:r>
        <w:rPr>
          <w:spacing w:val="30"/>
        </w:rPr>
        <w:t xml:space="preserve">  </w:t>
      </w:r>
      <w:r>
        <w:rPr>
          <w:spacing w:val="-2"/>
        </w:rPr>
        <w:t>исполнение</w:t>
      </w:r>
    </w:p>
    <w:p w14:paraId="771D6E8E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3F272609" w14:textId="77777777" w:rsidR="001E35FF" w:rsidRDefault="00D86E29">
      <w:pPr>
        <w:pStyle w:val="a3"/>
        <w:spacing w:before="67" w:line="276" w:lineRule="auto"/>
        <w:ind w:right="106" w:firstLine="0"/>
      </w:pPr>
      <w:r>
        <w:t>с высокой устойчивостью к воздействию окружающей среды (дождь, снег, освещенность, ветровые нагру</w:t>
      </w:r>
      <w:r>
        <w:t xml:space="preserve">зки), практически исключить вероятность формирования извещения о тревоге от перемещения в зоне обнаружения предметов с малой площадью поверхности, отражающей сверхвысокочастотный сигнал, например мелких животных (мышь, крыса, </w:t>
      </w:r>
      <w:r>
        <w:rPr>
          <w:spacing w:val="-2"/>
        </w:rPr>
        <w:t>кошка).</w:t>
      </w:r>
    </w:p>
    <w:p w14:paraId="5BEB0933" w14:textId="77777777" w:rsidR="001E35FF" w:rsidRDefault="00D86E29">
      <w:pPr>
        <w:pStyle w:val="a3"/>
        <w:spacing w:before="1" w:line="276" w:lineRule="auto"/>
        <w:ind w:right="113"/>
      </w:pPr>
      <w:r>
        <w:t>В то же время при испо</w:t>
      </w:r>
      <w:r>
        <w:t>льзовании извещателей такого типа следует учитывать факторы, способные привести к ложному формированию извещения о тревоге: перемещение насекомых и птиц в ближней зоне обнаружения, транспортные средства, движущиеся за пределами зоны обнаружения,</w:t>
      </w:r>
      <w:r>
        <w:rPr>
          <w:spacing w:val="40"/>
        </w:rPr>
        <w:t xml:space="preserve"> </w:t>
      </w:r>
      <w:r>
        <w:t>вибрирующи</w:t>
      </w:r>
      <w:r>
        <w:t>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</w:rPr>
        <w:t xml:space="preserve"> </w:t>
      </w:r>
      <w:r>
        <w:t>(например</w:t>
      </w:r>
      <w:r>
        <w:rPr>
          <w:spacing w:val="80"/>
        </w:rPr>
        <w:t xml:space="preserve"> </w:t>
      </w:r>
      <w:r>
        <w:t>полотно</w:t>
      </w:r>
      <w:r>
        <w:rPr>
          <w:spacing w:val="80"/>
        </w:rPr>
        <w:t xml:space="preserve"> </w:t>
      </w:r>
      <w:r>
        <w:t>ограждения) в зоне обнаружения.</w:t>
      </w:r>
    </w:p>
    <w:p w14:paraId="62CCD2E0" w14:textId="77777777" w:rsidR="001E35FF" w:rsidRDefault="00D86E29">
      <w:pPr>
        <w:pStyle w:val="a3"/>
        <w:spacing w:before="2" w:line="276" w:lineRule="auto"/>
        <w:ind w:right="114"/>
      </w:pPr>
      <w:r>
        <w:t>Для блокировки проходов в здание и отдельные помещения используются</w:t>
      </w:r>
      <w:r>
        <w:rPr>
          <w:spacing w:val="40"/>
        </w:rPr>
        <w:t xml:space="preserve"> </w:t>
      </w:r>
      <w:r>
        <w:t>объектовые</w:t>
      </w:r>
      <w:r>
        <w:rPr>
          <w:spacing w:val="40"/>
        </w:rPr>
        <w:t xml:space="preserve"> </w:t>
      </w:r>
      <w:r>
        <w:t>извещатели,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основана</w:t>
      </w:r>
      <w:r>
        <w:rPr>
          <w:spacing w:val="40"/>
        </w:rPr>
        <w:t xml:space="preserve"> </w:t>
      </w:r>
      <w:r>
        <w:t>на различных физических принципах обнаружения.</w:t>
      </w:r>
    </w:p>
    <w:p w14:paraId="66C2C40C" w14:textId="77777777" w:rsidR="001E35FF" w:rsidRDefault="00D86E29">
      <w:pPr>
        <w:pStyle w:val="a3"/>
        <w:spacing w:line="276" w:lineRule="auto"/>
        <w:ind w:right="112"/>
      </w:pPr>
      <w:r>
        <w:t>По вариантам формируемых зон обнаружения и применяемых принципов обнаружения проникновения извещатели могут быть комбинированными и совмещенными.</w:t>
      </w:r>
    </w:p>
    <w:p w14:paraId="58E7F70B" w14:textId="77777777" w:rsidR="001E35FF" w:rsidRDefault="00D86E29">
      <w:pPr>
        <w:pStyle w:val="a3"/>
        <w:spacing w:line="276" w:lineRule="auto"/>
        <w:ind w:right="107"/>
      </w:pPr>
      <w:r>
        <w:rPr>
          <w:b/>
        </w:rPr>
        <w:t xml:space="preserve">Извещатели комбинированные </w:t>
      </w:r>
      <w:r>
        <w:t>имеют меньшую вероятность ложных сра</w:t>
      </w:r>
      <w:r>
        <w:t>батываний и более высокую достоверность обнаружения проникновения благодаря использованию двух или более различных физических принципов обнаружения.</w:t>
      </w:r>
    </w:p>
    <w:p w14:paraId="55FD5668" w14:textId="77777777" w:rsidR="001E35FF" w:rsidRDefault="00D86E29">
      <w:pPr>
        <w:pStyle w:val="a3"/>
        <w:spacing w:before="1" w:line="276" w:lineRule="auto"/>
        <w:ind w:right="107"/>
      </w:pPr>
      <w:r>
        <w:t>Повышение помехоустойчивости в комбинированных извещателях достигается за счет логического сопоставления сигналов, используемых для обнаружения проникновения, приходящих по разным каналам обнаружения. При этом значительно снижается вероятность возможного в</w:t>
      </w:r>
      <w:r>
        <w:t>лияния одной помехи на оба канала одновременно и, как следствие, ложного формирования тревоги или автоматического снижения чувствительности обнаружения. Данная особенность комбинированных извещателей</w:t>
      </w:r>
      <w:r>
        <w:rPr>
          <w:spacing w:val="80"/>
          <w:w w:val="150"/>
        </w:rPr>
        <w:t xml:space="preserve">  </w:t>
      </w:r>
      <w:r>
        <w:t>позволяет</w:t>
      </w:r>
      <w:r>
        <w:rPr>
          <w:spacing w:val="80"/>
          <w:w w:val="150"/>
        </w:rPr>
        <w:t xml:space="preserve">  </w:t>
      </w:r>
      <w:r>
        <w:t>повысить</w:t>
      </w:r>
      <w:r>
        <w:rPr>
          <w:spacing w:val="80"/>
          <w:w w:val="150"/>
        </w:rPr>
        <w:t xml:space="preserve">  </w:t>
      </w:r>
      <w:r>
        <w:t>достоверность</w:t>
      </w:r>
      <w:r>
        <w:rPr>
          <w:spacing w:val="80"/>
          <w:w w:val="150"/>
        </w:rPr>
        <w:t xml:space="preserve">  </w:t>
      </w:r>
      <w:r>
        <w:t>обнаружения при одн</w:t>
      </w:r>
      <w:r>
        <w:t>овременном контроле наиболее вероятных путей перемещения нарушителя: подкоп, перелезание через полотно ограждения, его отгиб</w:t>
      </w:r>
      <w:r>
        <w:rPr>
          <w:spacing w:val="80"/>
        </w:rPr>
        <w:t xml:space="preserve"> </w:t>
      </w:r>
      <w:r>
        <w:t>или разрушение.</w:t>
      </w:r>
    </w:p>
    <w:p w14:paraId="72E8C5D2" w14:textId="77777777" w:rsidR="001E35FF" w:rsidRDefault="00D86E29">
      <w:pPr>
        <w:pStyle w:val="a3"/>
        <w:spacing w:line="276" w:lineRule="auto"/>
        <w:ind w:right="107"/>
      </w:pPr>
      <w:r>
        <w:rPr>
          <w:b/>
        </w:rPr>
        <w:t xml:space="preserve">Извещатели совмещенные </w:t>
      </w:r>
      <w:r>
        <w:t>сочетают несколько каналов обнаружения, основанных на разных физических принципах обнаружени</w:t>
      </w:r>
      <w:r>
        <w:t>я и имеющих разные зоны обнаружения. Такие извещатели представляют собой</w:t>
      </w:r>
      <w:r>
        <w:rPr>
          <w:spacing w:val="80"/>
          <w:w w:val="150"/>
        </w:rPr>
        <w:t xml:space="preserve"> </w:t>
      </w:r>
      <w:r>
        <w:t>несколько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назначению</w:t>
      </w:r>
      <w:r>
        <w:rPr>
          <w:spacing w:val="80"/>
          <w:w w:val="150"/>
        </w:rPr>
        <w:t xml:space="preserve"> </w:t>
      </w:r>
      <w:r>
        <w:t>извещателей,</w:t>
      </w:r>
      <w:r>
        <w:rPr>
          <w:spacing w:val="80"/>
          <w:w w:val="150"/>
        </w:rPr>
        <w:t xml:space="preserve"> </w:t>
      </w:r>
      <w:r>
        <w:t>объединенных в одном корпусе. Извещатели позволяют с высокой достоверностью обнаруживать</w:t>
      </w:r>
      <w:r>
        <w:rPr>
          <w:spacing w:val="67"/>
        </w:rPr>
        <w:t xml:space="preserve">  </w:t>
      </w:r>
      <w:r>
        <w:t>несанкционированные</w:t>
      </w:r>
      <w:r>
        <w:rPr>
          <w:spacing w:val="67"/>
        </w:rPr>
        <w:t xml:space="preserve">  </w:t>
      </w:r>
      <w:r>
        <w:t>проникновения</w:t>
      </w:r>
      <w:r>
        <w:rPr>
          <w:spacing w:val="68"/>
        </w:rPr>
        <w:t xml:space="preserve">  </w:t>
      </w:r>
      <w:r>
        <w:t>на</w:t>
      </w:r>
      <w:r>
        <w:rPr>
          <w:spacing w:val="68"/>
        </w:rPr>
        <w:t xml:space="preserve">  </w:t>
      </w:r>
      <w:r>
        <w:t>охраняемы</w:t>
      </w:r>
      <w:r>
        <w:t>е</w:t>
      </w:r>
    </w:p>
    <w:p w14:paraId="66F9F4A9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1E2BDC7A" w14:textId="77777777" w:rsidR="001E35FF" w:rsidRDefault="00D86E29">
      <w:pPr>
        <w:pStyle w:val="a3"/>
        <w:spacing w:before="67" w:line="276" w:lineRule="auto"/>
        <w:ind w:right="113" w:firstLine="0"/>
      </w:pPr>
      <w:r>
        <w:t>объекты при наиболее вероятных способах преодоления нарушителями ограждений периметров. К основному достоинству совмещенных извещателей</w:t>
      </w:r>
      <w:r>
        <w:rPr>
          <w:spacing w:val="72"/>
        </w:rPr>
        <w:t xml:space="preserve">  </w:t>
      </w:r>
      <w:r>
        <w:t>следует</w:t>
      </w:r>
      <w:r>
        <w:rPr>
          <w:spacing w:val="72"/>
        </w:rPr>
        <w:t xml:space="preserve">  </w:t>
      </w:r>
      <w:r>
        <w:t>отнести</w:t>
      </w:r>
      <w:r>
        <w:rPr>
          <w:spacing w:val="71"/>
        </w:rPr>
        <w:t xml:space="preserve">  </w:t>
      </w:r>
      <w:r>
        <w:t>меньшую</w:t>
      </w:r>
      <w:r>
        <w:rPr>
          <w:spacing w:val="71"/>
        </w:rPr>
        <w:t xml:space="preserve">  </w:t>
      </w:r>
      <w:r>
        <w:t>стоимость</w:t>
      </w:r>
      <w:r>
        <w:rPr>
          <w:spacing w:val="70"/>
        </w:rPr>
        <w:t xml:space="preserve">  </w:t>
      </w:r>
      <w:r>
        <w:t>по</w:t>
      </w:r>
      <w:r>
        <w:rPr>
          <w:spacing w:val="72"/>
        </w:rPr>
        <w:t xml:space="preserve">  </w:t>
      </w:r>
      <w:r>
        <w:t>сравнению с суммарной стоимостью приобретения и монтажа о</w:t>
      </w:r>
      <w:r>
        <w:t>тдельных</w:t>
      </w:r>
      <w:r>
        <w:rPr>
          <w:spacing w:val="80"/>
        </w:rPr>
        <w:t xml:space="preserve"> </w:t>
      </w:r>
      <w:r>
        <w:rPr>
          <w:spacing w:val="-2"/>
        </w:rPr>
        <w:t>извещателей.</w:t>
      </w:r>
    </w:p>
    <w:p w14:paraId="13B5E913" w14:textId="77777777" w:rsidR="001E35FF" w:rsidRDefault="00D86E29">
      <w:pPr>
        <w:pStyle w:val="a3"/>
        <w:spacing w:before="2" w:line="276" w:lineRule="auto"/>
        <w:ind w:right="115"/>
      </w:pPr>
      <w:r>
        <w:t>В</w:t>
      </w:r>
      <w:r>
        <w:rPr>
          <w:spacing w:val="69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конкретной</w:t>
      </w:r>
      <w:r>
        <w:rPr>
          <w:spacing w:val="7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СОС, в ее состав могут быть включены как проводные, так и радиоканальные извещатели, использующие проводные или радиоканальные линии передачи данных соответственно.</w:t>
      </w:r>
    </w:p>
    <w:p w14:paraId="44BB2C95" w14:textId="77777777" w:rsidR="001E35FF" w:rsidRDefault="00D86E29">
      <w:pPr>
        <w:pStyle w:val="a3"/>
        <w:spacing w:line="276" w:lineRule="auto"/>
        <w:ind w:right="108"/>
      </w:pPr>
      <w:r>
        <w:t>Наиболее эффек</w:t>
      </w:r>
      <w:r>
        <w:t xml:space="preserve">тивные области применения для извещателей конкретных типов приведены в Приложении № 6 к настоящим </w:t>
      </w:r>
      <w:r>
        <w:rPr>
          <w:spacing w:val="-2"/>
        </w:rPr>
        <w:t>рекомендациям.</w:t>
      </w:r>
    </w:p>
    <w:p w14:paraId="5BAA3030" w14:textId="77777777" w:rsidR="001E35FF" w:rsidRDefault="00D86E29">
      <w:pPr>
        <w:pStyle w:val="a3"/>
        <w:spacing w:before="1" w:line="276" w:lineRule="auto"/>
        <w:ind w:right="110"/>
      </w:pPr>
      <w:r>
        <w:t>Не рекомендуется использование для блокировки остекленных конструкций</w:t>
      </w:r>
      <w:r>
        <w:rPr>
          <w:spacing w:val="56"/>
        </w:rPr>
        <w:t xml:space="preserve">  </w:t>
      </w:r>
      <w:r>
        <w:t>на</w:t>
      </w:r>
      <w:r>
        <w:rPr>
          <w:spacing w:val="57"/>
        </w:rPr>
        <w:t xml:space="preserve">  </w:t>
      </w:r>
      <w:r>
        <w:t>«разрушение»</w:t>
      </w:r>
      <w:r>
        <w:rPr>
          <w:spacing w:val="57"/>
        </w:rPr>
        <w:t xml:space="preserve">  </w:t>
      </w:r>
      <w:r>
        <w:t>стекла</w:t>
      </w:r>
      <w:r>
        <w:rPr>
          <w:spacing w:val="59"/>
        </w:rPr>
        <w:t xml:space="preserve">  </w:t>
      </w:r>
      <w:r>
        <w:t>(окна,</w:t>
      </w:r>
      <w:r>
        <w:rPr>
          <w:spacing w:val="59"/>
        </w:rPr>
        <w:t xml:space="preserve">  </w:t>
      </w:r>
      <w:r>
        <w:t>витрины)</w:t>
      </w:r>
      <w:r>
        <w:rPr>
          <w:spacing w:val="59"/>
        </w:rPr>
        <w:t xml:space="preserve">  </w:t>
      </w:r>
      <w:r>
        <w:rPr>
          <w:spacing w:val="-2"/>
        </w:rPr>
        <w:t>извещателя</w:t>
      </w:r>
    </w:p>
    <w:p w14:paraId="2B077608" w14:textId="77777777" w:rsidR="001E35FF" w:rsidRDefault="00D86E29">
      <w:pPr>
        <w:pStyle w:val="a3"/>
        <w:spacing w:line="321" w:lineRule="exact"/>
        <w:ind w:firstLine="0"/>
        <w:jc w:val="left"/>
      </w:pPr>
      <w:r>
        <w:rPr>
          <w:spacing w:val="-2"/>
        </w:rPr>
        <w:t>«фольга».</w:t>
      </w:r>
    </w:p>
    <w:p w14:paraId="5847ED84" w14:textId="77777777" w:rsidR="001E35FF" w:rsidRDefault="00D86E29">
      <w:pPr>
        <w:pStyle w:val="a3"/>
        <w:spacing w:before="50" w:line="276" w:lineRule="auto"/>
        <w:ind w:right="113"/>
      </w:pPr>
      <w:r>
        <w:t>С</w:t>
      </w:r>
      <w:r>
        <w:rPr>
          <w:spacing w:val="80"/>
        </w:rPr>
        <w:t xml:space="preserve">  </w:t>
      </w:r>
      <w:r>
        <w:t>целью</w:t>
      </w:r>
      <w:r>
        <w:rPr>
          <w:spacing w:val="80"/>
        </w:rPr>
        <w:t xml:space="preserve">  </w:t>
      </w:r>
      <w:r>
        <w:t>исключения</w:t>
      </w:r>
      <w:r>
        <w:rPr>
          <w:spacing w:val="80"/>
        </w:rPr>
        <w:t xml:space="preserve">  </w:t>
      </w:r>
      <w:r>
        <w:t>возможности</w:t>
      </w:r>
      <w:r>
        <w:rPr>
          <w:spacing w:val="80"/>
        </w:rPr>
        <w:t xml:space="preserve">  </w:t>
      </w:r>
      <w:r>
        <w:t>саботажа</w:t>
      </w:r>
      <w:r>
        <w:rPr>
          <w:spacing w:val="80"/>
        </w:rPr>
        <w:t xml:space="preserve">  </w:t>
      </w:r>
      <w:r>
        <w:t>извещателей</w:t>
      </w:r>
      <w:r>
        <w:rPr>
          <w:spacing w:val="80"/>
          <w:w w:val="150"/>
        </w:rPr>
        <w:t xml:space="preserve"> </w:t>
      </w:r>
      <w:r>
        <w:t>и сохранения внешнего вида охраняемых объектов рекомендуется использовать извещатели, оснащенные встроенными техническими решениями,</w:t>
      </w:r>
      <w:r>
        <w:rPr>
          <w:spacing w:val="80"/>
          <w:w w:val="150"/>
        </w:rPr>
        <w:t xml:space="preserve">  </w:t>
      </w:r>
      <w:r>
        <w:t>обнаруживающими</w:t>
      </w:r>
      <w:r>
        <w:rPr>
          <w:spacing w:val="80"/>
          <w:w w:val="150"/>
        </w:rPr>
        <w:t xml:space="preserve">  </w:t>
      </w:r>
      <w:r>
        <w:t>попытки</w:t>
      </w:r>
      <w:r>
        <w:rPr>
          <w:spacing w:val="80"/>
          <w:w w:val="150"/>
        </w:rPr>
        <w:t xml:space="preserve">  </w:t>
      </w:r>
      <w:r>
        <w:t>внешнего</w:t>
      </w:r>
      <w:r>
        <w:rPr>
          <w:spacing w:val="80"/>
          <w:w w:val="150"/>
        </w:rPr>
        <w:t xml:space="preserve">  </w:t>
      </w:r>
      <w:r>
        <w:t>воздействия на их б</w:t>
      </w:r>
      <w:r>
        <w:t>есперебойное функционирование, а также, по возможности, обеспечить их скрытую установку или маскировку.</w:t>
      </w:r>
    </w:p>
    <w:p w14:paraId="5A6FCE46" w14:textId="77777777" w:rsidR="001E35FF" w:rsidRDefault="00D86E29">
      <w:pPr>
        <w:pStyle w:val="a3"/>
        <w:spacing w:line="276" w:lineRule="auto"/>
        <w:ind w:right="111"/>
      </w:pPr>
      <w:r>
        <w:t>Размещение, типы и конкретные модели применяемых извещателей должны</w:t>
      </w:r>
      <w:r>
        <w:rPr>
          <w:spacing w:val="40"/>
        </w:rPr>
        <w:t xml:space="preserve">  </w:t>
      </w:r>
      <w:r>
        <w:t>исключать</w:t>
      </w:r>
      <w:r>
        <w:rPr>
          <w:spacing w:val="40"/>
        </w:rPr>
        <w:t xml:space="preserve">  </w:t>
      </w:r>
      <w:r>
        <w:t>возможность</w:t>
      </w:r>
      <w:r>
        <w:rPr>
          <w:spacing w:val="40"/>
        </w:rPr>
        <w:t xml:space="preserve">  </w:t>
      </w:r>
      <w:r>
        <w:t>формирования</w:t>
      </w:r>
      <w:r>
        <w:rPr>
          <w:spacing w:val="40"/>
        </w:rPr>
        <w:t xml:space="preserve">  </w:t>
      </w:r>
      <w:r>
        <w:t>ложного</w:t>
      </w:r>
      <w:r>
        <w:rPr>
          <w:spacing w:val="40"/>
        </w:rPr>
        <w:t xml:space="preserve">  </w:t>
      </w:r>
      <w:r>
        <w:t>извещения о тревоге вследствие возде</w:t>
      </w:r>
      <w:r>
        <w:t>йствия на них прямого или отраженного светового</w:t>
      </w:r>
      <w:r>
        <w:rPr>
          <w:spacing w:val="-2"/>
        </w:rPr>
        <w:t xml:space="preserve"> </w:t>
      </w:r>
      <w:r>
        <w:t>излучения,</w:t>
      </w:r>
      <w:r>
        <w:rPr>
          <w:spacing w:val="-1"/>
        </w:rPr>
        <w:t xml:space="preserve"> </w:t>
      </w:r>
      <w:r>
        <w:t>звука,</w:t>
      </w:r>
      <w:r>
        <w:rPr>
          <w:spacing w:val="-1"/>
        </w:rPr>
        <w:t xml:space="preserve"> </w:t>
      </w:r>
      <w:r>
        <w:t>вибрации,</w:t>
      </w:r>
      <w:r>
        <w:rPr>
          <w:spacing w:val="-3"/>
        </w:rPr>
        <w:t xml:space="preserve"> </w:t>
      </w:r>
      <w:r>
        <w:t>влажности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 неблагоприятных внешних</w:t>
      </w:r>
      <w:r>
        <w:rPr>
          <w:spacing w:val="80"/>
        </w:rPr>
        <w:t xml:space="preserve"> </w:t>
      </w:r>
      <w:r>
        <w:t>факторов.</w:t>
      </w:r>
      <w:r>
        <w:rPr>
          <w:spacing w:val="80"/>
        </w:rPr>
        <w:t xml:space="preserve"> </w:t>
      </w:r>
      <w:r>
        <w:t>Примерный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расположения</w:t>
      </w:r>
      <w:r>
        <w:rPr>
          <w:spacing w:val="80"/>
        </w:rPr>
        <w:t xml:space="preserve"> </w:t>
      </w:r>
      <w:r>
        <w:t>извещателей</w:t>
      </w:r>
      <w:r>
        <w:rPr>
          <w:spacing w:val="80"/>
        </w:rPr>
        <w:t xml:space="preserve"> </w:t>
      </w:r>
      <w:r>
        <w:t xml:space="preserve">СОС в помещениях объекта спорта приведен в Приложении № 8 к настоящим </w:t>
      </w:r>
      <w:r>
        <w:rPr>
          <w:spacing w:val="-2"/>
        </w:rPr>
        <w:t>рекомендациям.</w:t>
      </w:r>
    </w:p>
    <w:p w14:paraId="0E492DCC" w14:textId="77777777" w:rsidR="001E35FF" w:rsidRDefault="001E35FF">
      <w:pPr>
        <w:pStyle w:val="a3"/>
        <w:spacing w:before="8"/>
        <w:ind w:left="0" w:firstLine="0"/>
        <w:jc w:val="left"/>
        <w:rPr>
          <w:sz w:val="32"/>
        </w:rPr>
      </w:pPr>
    </w:p>
    <w:p w14:paraId="286EA0D6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jc w:val="both"/>
      </w:pPr>
      <w:bookmarkStart w:id="14" w:name="_bookmark14"/>
      <w:bookmarkEnd w:id="14"/>
      <w:r>
        <w:t>Сис</w:t>
      </w:r>
      <w:r>
        <w:t>тема</w:t>
      </w:r>
      <w:r>
        <w:rPr>
          <w:spacing w:val="-11"/>
        </w:rPr>
        <w:t xml:space="preserve"> </w:t>
      </w:r>
      <w:r>
        <w:t>охранной</w:t>
      </w:r>
      <w:r>
        <w:rPr>
          <w:spacing w:val="-11"/>
        </w:rPr>
        <w:t xml:space="preserve"> </w:t>
      </w:r>
      <w:r>
        <w:t>сигнализации</w:t>
      </w:r>
      <w:r>
        <w:rPr>
          <w:spacing w:val="-10"/>
        </w:rPr>
        <w:t xml:space="preserve"> </w:t>
      </w:r>
      <w:r>
        <w:rPr>
          <w:spacing w:val="-2"/>
        </w:rPr>
        <w:t>периметра</w:t>
      </w:r>
    </w:p>
    <w:p w14:paraId="371CEE49" w14:textId="77777777" w:rsidR="001E35FF" w:rsidRDefault="00D86E29">
      <w:pPr>
        <w:pStyle w:val="a3"/>
        <w:spacing w:before="43" w:line="276" w:lineRule="auto"/>
        <w:ind w:right="116"/>
      </w:pPr>
      <w:r>
        <w:t>ТСО периметра рекомендуется выбирать в зависимости от вида предполагаемой угрозы объекту и условий эксплуатации.</w:t>
      </w:r>
    </w:p>
    <w:p w14:paraId="6BEE375D" w14:textId="77777777" w:rsidR="001E35FF" w:rsidRDefault="00D86E29">
      <w:pPr>
        <w:pStyle w:val="a3"/>
        <w:spacing w:line="321" w:lineRule="exact"/>
        <w:ind w:left="1070" w:firstLine="0"/>
      </w:pPr>
      <w:r>
        <w:t>ОС</w:t>
      </w:r>
      <w:r>
        <w:rPr>
          <w:spacing w:val="-8"/>
        </w:rPr>
        <w:t xml:space="preserve"> </w:t>
      </w:r>
      <w:r>
        <w:t>периметра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однорубежной</w:t>
      </w:r>
      <w:r>
        <w:rPr>
          <w:spacing w:val="-6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rPr>
          <w:spacing w:val="-2"/>
        </w:rPr>
        <w:t>многорубежной.</w:t>
      </w:r>
    </w:p>
    <w:p w14:paraId="2CCEEA9D" w14:textId="77777777" w:rsidR="001E35FF" w:rsidRDefault="00D86E29">
      <w:pPr>
        <w:pStyle w:val="a3"/>
        <w:spacing w:before="50" w:line="276" w:lineRule="auto"/>
        <w:ind w:right="113"/>
      </w:pPr>
      <w:r>
        <w:t>ТСО периметра размещаются на ограждениях, зданиях, строениях, сооружениях, на стенах, специальных столбах или стойках, обеспечивающих отсутствие колебаний и вибраций.</w:t>
      </w:r>
    </w:p>
    <w:p w14:paraId="190B5E62" w14:textId="77777777" w:rsidR="001E35FF" w:rsidRDefault="00D86E29">
      <w:pPr>
        <w:pStyle w:val="a3"/>
        <w:spacing w:before="1" w:line="276" w:lineRule="auto"/>
        <w:ind w:right="112"/>
      </w:pPr>
      <w:r>
        <w:t>Периметр с входящими в него воротами и калитками рекомендуется разделять на отдельные охр</w:t>
      </w:r>
      <w:r>
        <w:t>аняемые участки (зоны) с технической организацией</w:t>
      </w:r>
      <w:r>
        <w:rPr>
          <w:spacing w:val="48"/>
          <w:w w:val="150"/>
        </w:rPr>
        <w:t xml:space="preserve"> </w:t>
      </w:r>
      <w:r>
        <w:t>их</w:t>
      </w:r>
      <w:r>
        <w:rPr>
          <w:spacing w:val="50"/>
          <w:w w:val="150"/>
        </w:rPr>
        <w:t xml:space="preserve"> </w:t>
      </w:r>
      <w:r>
        <w:t>контроля</w:t>
      </w:r>
      <w:r>
        <w:rPr>
          <w:spacing w:val="49"/>
          <w:w w:val="150"/>
        </w:rPr>
        <w:t xml:space="preserve"> </w:t>
      </w:r>
      <w:r>
        <w:t>отдельными</w:t>
      </w:r>
      <w:r>
        <w:rPr>
          <w:spacing w:val="51"/>
          <w:w w:val="150"/>
        </w:rPr>
        <w:t xml:space="preserve"> </w:t>
      </w:r>
      <w:r>
        <w:t>ШС,</w:t>
      </w:r>
      <w:r>
        <w:rPr>
          <w:spacing w:val="48"/>
          <w:w w:val="150"/>
        </w:rPr>
        <w:t xml:space="preserve"> </w:t>
      </w:r>
      <w:r>
        <w:t>подключаемыми</w:t>
      </w:r>
      <w:r>
        <w:rPr>
          <w:spacing w:val="50"/>
          <w:w w:val="150"/>
        </w:rPr>
        <w:t xml:space="preserve"> </w:t>
      </w:r>
      <w:r>
        <w:t>к</w:t>
      </w:r>
      <w:r>
        <w:rPr>
          <w:spacing w:val="50"/>
          <w:w w:val="150"/>
        </w:rPr>
        <w:t xml:space="preserve"> </w:t>
      </w:r>
      <w:r>
        <w:rPr>
          <w:spacing w:val="-4"/>
        </w:rPr>
        <w:t>ППКО</w:t>
      </w:r>
    </w:p>
    <w:p w14:paraId="643084CE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3463BD4F" w14:textId="77777777" w:rsidR="001E35FF" w:rsidRDefault="00D86E29">
      <w:pPr>
        <w:pStyle w:val="a3"/>
        <w:spacing w:before="67" w:line="278" w:lineRule="auto"/>
        <w:ind w:right="116" w:firstLine="0"/>
      </w:pPr>
      <w:r>
        <w:t>или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пульту</w:t>
      </w:r>
      <w:r>
        <w:rPr>
          <w:spacing w:val="80"/>
        </w:rPr>
        <w:t xml:space="preserve">  </w:t>
      </w:r>
      <w:r>
        <w:t>внутренней</w:t>
      </w:r>
      <w:r>
        <w:rPr>
          <w:spacing w:val="80"/>
        </w:rPr>
        <w:t xml:space="preserve">  </w:t>
      </w:r>
      <w:r>
        <w:t>охраны,</w:t>
      </w:r>
      <w:r>
        <w:rPr>
          <w:spacing w:val="80"/>
        </w:rPr>
        <w:t xml:space="preserve">  </w:t>
      </w:r>
      <w:r>
        <w:t>установленному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КПП или в специально выделенном помещении объекта.</w:t>
      </w:r>
    </w:p>
    <w:p w14:paraId="71625DCE" w14:textId="77777777" w:rsidR="001E35FF" w:rsidRDefault="00D86E29">
      <w:pPr>
        <w:pStyle w:val="a3"/>
        <w:spacing w:line="276" w:lineRule="auto"/>
        <w:ind w:right="112"/>
      </w:pPr>
      <w:r>
        <w:t>Длина</w:t>
      </w:r>
      <w:r>
        <w:rPr>
          <w:spacing w:val="40"/>
        </w:rPr>
        <w:t xml:space="preserve">  </w:t>
      </w:r>
      <w:r>
        <w:t>одного</w:t>
      </w:r>
      <w:r>
        <w:rPr>
          <w:spacing w:val="40"/>
        </w:rPr>
        <w:t xml:space="preserve">  </w:t>
      </w:r>
      <w:r>
        <w:t>контролируемого</w:t>
      </w:r>
      <w:r>
        <w:rPr>
          <w:spacing w:val="40"/>
        </w:rPr>
        <w:t xml:space="preserve">  </w:t>
      </w:r>
      <w:r>
        <w:t>участка</w:t>
      </w:r>
      <w:r>
        <w:rPr>
          <w:spacing w:val="40"/>
        </w:rPr>
        <w:t xml:space="preserve">  </w:t>
      </w:r>
      <w:r>
        <w:t>определяется</w:t>
      </w:r>
      <w:r>
        <w:rPr>
          <w:spacing w:val="40"/>
        </w:rPr>
        <w:t xml:space="preserve">  </w:t>
      </w:r>
      <w:r>
        <w:t>исходя из тактики охраны, технических характеристик аппаратуры, конфигурации внешнего</w:t>
      </w:r>
      <w:r>
        <w:rPr>
          <w:spacing w:val="40"/>
        </w:rPr>
        <w:t xml:space="preserve"> </w:t>
      </w:r>
      <w:r>
        <w:t>ограждения,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прямой</w:t>
      </w:r>
      <w:r>
        <w:rPr>
          <w:spacing w:val="40"/>
        </w:rPr>
        <w:t xml:space="preserve"> </w:t>
      </w:r>
      <w:r>
        <w:t>видимости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рельефа</w:t>
      </w:r>
      <w:r>
        <w:rPr>
          <w:spacing w:val="40"/>
        </w:rPr>
        <w:t xml:space="preserve"> </w:t>
      </w:r>
      <w:r>
        <w:t>местности. С целью обеспечения оперативности реагирования на тревожное извещение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удобства</w:t>
      </w:r>
      <w:r>
        <w:rPr>
          <w:spacing w:val="40"/>
        </w:rPr>
        <w:t xml:space="preserve">  </w:t>
      </w:r>
      <w:r>
        <w:t>технической</w:t>
      </w:r>
      <w:r>
        <w:rPr>
          <w:spacing w:val="40"/>
        </w:rPr>
        <w:t xml:space="preserve">  </w:t>
      </w:r>
      <w:r>
        <w:t>эксплуатации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обслуживания не рекомендуется устанавливать длину такого участка более 200 м.</w:t>
      </w:r>
    </w:p>
    <w:p w14:paraId="65B5AD6E" w14:textId="77777777" w:rsidR="001E35FF" w:rsidRDefault="00D86E29">
      <w:pPr>
        <w:pStyle w:val="a3"/>
        <w:spacing w:line="276" w:lineRule="auto"/>
        <w:ind w:right="112"/>
      </w:pPr>
      <w:r>
        <w:t>Основные</w:t>
      </w:r>
      <w:r>
        <w:rPr>
          <w:spacing w:val="80"/>
        </w:rPr>
        <w:t xml:space="preserve"> </w:t>
      </w:r>
      <w:r>
        <w:t>ворота,</w:t>
      </w:r>
      <w:r>
        <w:rPr>
          <w:spacing w:val="80"/>
        </w:rPr>
        <w:t xml:space="preserve"> </w:t>
      </w:r>
      <w:r>
        <w:t>располагающиеся,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правило,</w:t>
      </w:r>
      <w:r>
        <w:rPr>
          <w:spacing w:val="80"/>
        </w:rPr>
        <w:t xml:space="preserve"> </w:t>
      </w:r>
      <w:r>
        <w:t>около</w:t>
      </w:r>
      <w:r>
        <w:rPr>
          <w:spacing w:val="80"/>
        </w:rPr>
        <w:t xml:space="preserve"> </w:t>
      </w:r>
      <w:r>
        <w:t>КПП или</w:t>
      </w:r>
      <w:r>
        <w:rPr>
          <w:spacing w:val="69"/>
          <w:w w:val="150"/>
        </w:rPr>
        <w:t xml:space="preserve">   </w:t>
      </w:r>
      <w:r>
        <w:t>постоянного</w:t>
      </w:r>
      <w:r>
        <w:rPr>
          <w:spacing w:val="69"/>
          <w:w w:val="150"/>
        </w:rPr>
        <w:t xml:space="preserve">   </w:t>
      </w:r>
      <w:r>
        <w:t>поста</w:t>
      </w:r>
      <w:r>
        <w:rPr>
          <w:spacing w:val="68"/>
          <w:w w:val="150"/>
        </w:rPr>
        <w:t xml:space="preserve">   </w:t>
      </w:r>
      <w:r>
        <w:t>охраны,</w:t>
      </w:r>
      <w:r>
        <w:rPr>
          <w:spacing w:val="67"/>
          <w:w w:val="150"/>
        </w:rPr>
        <w:t xml:space="preserve">   </w:t>
      </w:r>
      <w:r>
        <w:t>рекомендуется</w:t>
      </w:r>
      <w:r>
        <w:rPr>
          <w:spacing w:val="69"/>
          <w:w w:val="150"/>
        </w:rPr>
        <w:t xml:space="preserve">   </w:t>
      </w:r>
      <w:r>
        <w:t>выделять в самостоятельный участок пе</w:t>
      </w:r>
      <w:r>
        <w:t>риметра, который может быть при необходимости отдельно снят с охраны.</w:t>
      </w:r>
    </w:p>
    <w:p w14:paraId="05CB5012" w14:textId="77777777" w:rsidR="001E35FF" w:rsidRDefault="00D86E29">
      <w:pPr>
        <w:pStyle w:val="a3"/>
        <w:spacing w:line="276" w:lineRule="auto"/>
        <w:ind w:right="107"/>
      </w:pPr>
      <w:r>
        <w:t>Следует обращать внимание на возможную необходимость подготовки ограждения периметра объекта и прилегающих к нему</w:t>
      </w:r>
      <w:r>
        <w:rPr>
          <w:spacing w:val="40"/>
        </w:rPr>
        <w:t xml:space="preserve"> </w:t>
      </w:r>
      <w:r>
        <w:t>участков для обеспечения условий и режимов работы периметровых извещател</w:t>
      </w:r>
      <w:r>
        <w:t>ей</w:t>
      </w:r>
      <w:r>
        <w:rPr>
          <w:spacing w:val="80"/>
        </w:rPr>
        <w:t xml:space="preserve">   </w:t>
      </w:r>
      <w:r>
        <w:t>в</w:t>
      </w:r>
      <w:r>
        <w:rPr>
          <w:spacing w:val="79"/>
        </w:rPr>
        <w:t xml:space="preserve">   </w:t>
      </w:r>
      <w:r>
        <w:t>соответствии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требованиями,</w:t>
      </w:r>
      <w:r>
        <w:rPr>
          <w:spacing w:val="80"/>
        </w:rPr>
        <w:t xml:space="preserve">   </w:t>
      </w:r>
      <w:r>
        <w:t>изложенными в эксплуатационной документации на них. Такая подготовка может включать в себя удаление строений, посадок и предметов, затрудняющих применение ТСО и действия сотрудников охраны и иные меры.</w:t>
      </w:r>
    </w:p>
    <w:p w14:paraId="63CB86B9" w14:textId="77777777" w:rsidR="001E35FF" w:rsidRDefault="001E35FF">
      <w:pPr>
        <w:pStyle w:val="a3"/>
        <w:spacing w:before="3"/>
        <w:ind w:left="0" w:firstLine="0"/>
        <w:jc w:val="left"/>
        <w:rPr>
          <w:sz w:val="32"/>
        </w:rPr>
      </w:pPr>
    </w:p>
    <w:p w14:paraId="11FC4C4A" w14:textId="77777777" w:rsidR="001E35FF" w:rsidRDefault="00D86E29">
      <w:pPr>
        <w:pStyle w:val="1"/>
        <w:numPr>
          <w:ilvl w:val="3"/>
          <w:numId w:val="1"/>
        </w:numPr>
        <w:tabs>
          <w:tab w:val="left" w:pos="1781"/>
        </w:tabs>
        <w:spacing w:line="276" w:lineRule="auto"/>
        <w:ind w:left="362" w:right="113" w:firstLine="707"/>
        <w:jc w:val="both"/>
      </w:pPr>
      <w:bookmarkStart w:id="15" w:name="_bookmark15"/>
      <w:bookmarkEnd w:id="15"/>
      <w:r>
        <w:t>Система о</w:t>
      </w:r>
      <w:r>
        <w:t>хранной сигнализации зданий, помещений, отдельных предметов</w:t>
      </w:r>
    </w:p>
    <w:p w14:paraId="170767A3" w14:textId="77777777" w:rsidR="001E35FF" w:rsidRDefault="00D86E29">
      <w:pPr>
        <w:pStyle w:val="a3"/>
        <w:spacing w:line="276" w:lineRule="auto"/>
        <w:ind w:right="114"/>
      </w:pPr>
      <w:r>
        <w:t>ТСО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оборудовать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помещения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постоянным</w:t>
      </w:r>
      <w:r>
        <w:rPr>
          <w:spacing w:val="80"/>
        </w:rPr>
        <w:t xml:space="preserve"> </w:t>
      </w:r>
      <w:r>
        <w:t>или временным хранением материальных ценностей, а также все уязвимые места здания (окна, двери, люки, вентиляционные шахты, короба и другие</w:t>
      </w:r>
      <w:r>
        <w:t xml:space="preserve"> проемы),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возможно</w:t>
      </w:r>
      <w:r>
        <w:rPr>
          <w:spacing w:val="40"/>
        </w:rPr>
        <w:t xml:space="preserve"> </w:t>
      </w:r>
      <w:r>
        <w:t>несанкционированное</w:t>
      </w:r>
      <w:r>
        <w:rPr>
          <w:spacing w:val="40"/>
        </w:rPr>
        <w:t xml:space="preserve"> </w:t>
      </w:r>
      <w:r>
        <w:t>проникновение в помещения объекта.</w:t>
      </w:r>
    </w:p>
    <w:p w14:paraId="121F86E6" w14:textId="77777777" w:rsidR="001E35FF" w:rsidRDefault="00D86E29">
      <w:pPr>
        <w:pStyle w:val="a3"/>
        <w:spacing w:line="276" w:lineRule="auto"/>
        <w:ind w:right="118"/>
      </w:pPr>
      <w:r>
        <w:t>ТСО, устанавливаемые в зданиях, должны вписываться в интерьер помещения и по возможности иметь скрытую установку.</w:t>
      </w:r>
    </w:p>
    <w:p w14:paraId="5E86DF3F" w14:textId="77777777" w:rsidR="001E35FF" w:rsidRDefault="00D86E29">
      <w:pPr>
        <w:pStyle w:val="a3"/>
        <w:spacing w:line="276" w:lineRule="auto"/>
        <w:ind w:right="113"/>
      </w:pPr>
      <w:r>
        <w:t>В разных рубежах ОС рекомендуется применять охранные и</w:t>
      </w:r>
      <w:r>
        <w:t xml:space="preserve">звещатели, работающие на различных физических принципах </w:t>
      </w:r>
      <w:r>
        <w:rPr>
          <w:spacing w:val="-2"/>
        </w:rPr>
        <w:t>обнаружения.</w:t>
      </w:r>
    </w:p>
    <w:p w14:paraId="772F6ED7" w14:textId="77777777" w:rsidR="001E35FF" w:rsidRDefault="00D86E29">
      <w:pPr>
        <w:pStyle w:val="a3"/>
        <w:spacing w:line="276" w:lineRule="auto"/>
        <w:ind w:right="107"/>
      </w:pPr>
      <w:r>
        <w:t>Количество ШС должно определяться тактикой охраны, размерами зданий, строений, сооружений, этажностью, количеством уязвимых мест,</w:t>
      </w:r>
      <w:r>
        <w:rPr>
          <w:spacing w:val="80"/>
          <w:w w:val="150"/>
        </w:rPr>
        <w:t xml:space="preserve"> </w:t>
      </w:r>
      <w:r>
        <w:t>а также точностью определения места проникновения для быстрого реагирования на извещения о тревоге.</w:t>
      </w:r>
    </w:p>
    <w:p w14:paraId="71BC3114" w14:textId="77777777" w:rsidR="001E35FF" w:rsidRDefault="00D86E29">
      <w:pPr>
        <w:pStyle w:val="a3"/>
        <w:spacing w:line="276" w:lineRule="auto"/>
        <w:ind w:right="111"/>
      </w:pPr>
      <w:r>
        <w:t>Для усиления охраны и повышения ее надежности на объектах рекомендуется</w:t>
      </w:r>
      <w:r>
        <w:rPr>
          <w:spacing w:val="51"/>
          <w:w w:val="150"/>
        </w:rPr>
        <w:t xml:space="preserve">  </w:t>
      </w:r>
      <w:r>
        <w:t>устанавливать</w:t>
      </w:r>
      <w:r>
        <w:rPr>
          <w:spacing w:val="53"/>
          <w:w w:val="150"/>
        </w:rPr>
        <w:t xml:space="preserve">  </w:t>
      </w:r>
      <w:r>
        <w:t>дополнительные</w:t>
      </w:r>
      <w:r>
        <w:rPr>
          <w:spacing w:val="53"/>
          <w:w w:val="150"/>
        </w:rPr>
        <w:t xml:space="preserve">  </w:t>
      </w:r>
      <w:r>
        <w:t>извещатели-</w:t>
      </w:r>
      <w:r>
        <w:rPr>
          <w:spacing w:val="-2"/>
        </w:rPr>
        <w:t>ловушки.</w:t>
      </w:r>
    </w:p>
    <w:p w14:paraId="5BB3B996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18E389EF" w14:textId="77777777" w:rsidR="001E35FF" w:rsidRDefault="00D86E29">
      <w:pPr>
        <w:pStyle w:val="a3"/>
        <w:spacing w:before="67" w:line="278" w:lineRule="auto"/>
        <w:ind w:firstLine="0"/>
        <w:jc w:val="left"/>
      </w:pPr>
      <w:r>
        <w:t>Сигналы</w:t>
      </w:r>
      <w:r>
        <w:rPr>
          <w:spacing w:val="40"/>
        </w:rPr>
        <w:t xml:space="preserve"> </w:t>
      </w:r>
      <w:r>
        <w:t>ловушек</w:t>
      </w:r>
      <w:r>
        <w:rPr>
          <w:spacing w:val="40"/>
        </w:rPr>
        <w:t xml:space="preserve"> </w:t>
      </w:r>
      <w:r>
        <w:t>выводятся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самостоятельным</w:t>
      </w:r>
      <w:r>
        <w:rPr>
          <w:spacing w:val="40"/>
        </w:rPr>
        <w:t xml:space="preserve"> </w:t>
      </w:r>
      <w:r>
        <w:t>или,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отсутствии</w:t>
      </w:r>
      <w:r>
        <w:rPr>
          <w:spacing w:val="80"/>
        </w:rPr>
        <w:t xml:space="preserve"> </w:t>
      </w:r>
      <w:r>
        <w:t>технической возможности, по имеющимся ШС.</w:t>
      </w:r>
    </w:p>
    <w:p w14:paraId="6C2F5284" w14:textId="77777777" w:rsidR="001E35FF" w:rsidRDefault="00D86E29">
      <w:pPr>
        <w:pStyle w:val="a3"/>
        <w:tabs>
          <w:tab w:val="left" w:pos="2103"/>
          <w:tab w:val="left" w:pos="3822"/>
          <w:tab w:val="left" w:pos="4960"/>
          <w:tab w:val="left" w:pos="7936"/>
        </w:tabs>
        <w:spacing w:line="276" w:lineRule="auto"/>
        <w:ind w:right="114"/>
        <w:jc w:val="left"/>
      </w:pPr>
      <w:r>
        <w:rPr>
          <w:spacing w:val="-2"/>
        </w:rPr>
        <w:t>Здание</w:t>
      </w:r>
      <w:r>
        <w:tab/>
      </w:r>
      <w:r>
        <w:rPr>
          <w:spacing w:val="-2"/>
        </w:rPr>
        <w:t>охраняемого</w:t>
      </w:r>
      <w:r>
        <w:tab/>
      </w:r>
      <w:r>
        <w:rPr>
          <w:spacing w:val="-2"/>
        </w:rPr>
        <w:t>объекта</w:t>
      </w:r>
      <w:r>
        <w:tab/>
        <w:t>спорта</w:t>
      </w:r>
      <w:r>
        <w:rPr>
          <w:spacing w:val="80"/>
        </w:rPr>
        <w:t xml:space="preserve"> </w:t>
      </w:r>
      <w:r>
        <w:t>рекомендуется</w:t>
      </w:r>
      <w:r>
        <w:tab/>
      </w:r>
      <w:r>
        <w:rPr>
          <w:spacing w:val="-2"/>
        </w:rPr>
        <w:t xml:space="preserve">оборудовать </w:t>
      </w:r>
      <w:r>
        <w:t>многорубежной СОС.</w:t>
      </w:r>
    </w:p>
    <w:p w14:paraId="6E7D70BC" w14:textId="77777777" w:rsidR="001E35FF" w:rsidRDefault="00D86E29">
      <w:pPr>
        <w:pStyle w:val="a3"/>
        <w:spacing w:line="276" w:lineRule="auto"/>
        <w:ind w:right="114"/>
        <w:jc w:val="left"/>
      </w:pPr>
      <w:r>
        <w:t>Первым рубежом ОС, в зависимости от вида предполагаемых угроз объекту, блокируют (периметр объекта):</w:t>
      </w:r>
    </w:p>
    <w:p w14:paraId="5D5AD3F5" w14:textId="77777777" w:rsidR="001E35FF" w:rsidRDefault="00D86E29">
      <w:pPr>
        <w:pStyle w:val="a3"/>
        <w:spacing w:line="276" w:lineRule="auto"/>
        <w:ind w:right="113"/>
        <w:jc w:val="left"/>
      </w:pPr>
      <w:r>
        <w:t>входные</w:t>
      </w:r>
      <w:r>
        <w:rPr>
          <w:spacing w:val="40"/>
        </w:rPr>
        <w:t xml:space="preserve"> </w:t>
      </w:r>
      <w:r>
        <w:t>двери,</w:t>
      </w:r>
      <w:r>
        <w:rPr>
          <w:spacing w:val="40"/>
        </w:rPr>
        <w:t xml:space="preserve"> </w:t>
      </w:r>
      <w:r>
        <w:t>погрузочно-разгрузочные</w:t>
      </w:r>
      <w:r>
        <w:rPr>
          <w:spacing w:val="40"/>
        </w:rPr>
        <w:t xml:space="preserve"> </w:t>
      </w:r>
      <w:r>
        <w:t>люки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«открывание» и «разрушение» («прол</w:t>
      </w:r>
      <w:r>
        <w:t>ом»);</w:t>
      </w:r>
    </w:p>
    <w:p w14:paraId="00823AFE" w14:textId="77777777" w:rsidR="001E35FF" w:rsidRDefault="00D86E29">
      <w:pPr>
        <w:pStyle w:val="a3"/>
        <w:tabs>
          <w:tab w:val="left" w:pos="2818"/>
          <w:tab w:val="left" w:pos="4584"/>
          <w:tab w:val="left" w:pos="4949"/>
          <w:tab w:val="left" w:pos="5450"/>
          <w:tab w:val="left" w:pos="7358"/>
          <w:tab w:val="left" w:pos="7732"/>
        </w:tabs>
        <w:spacing w:line="276" w:lineRule="auto"/>
        <w:ind w:right="112"/>
        <w:jc w:val="left"/>
      </w:pPr>
      <w:r>
        <w:rPr>
          <w:spacing w:val="-2"/>
        </w:rPr>
        <w:t>остекленные</w:t>
      </w:r>
      <w:r>
        <w:tab/>
      </w:r>
      <w:r>
        <w:rPr>
          <w:spacing w:val="-2"/>
        </w:rPr>
        <w:t>конструкции</w:t>
      </w:r>
      <w:r>
        <w:tab/>
      </w:r>
      <w:r>
        <w:rPr>
          <w:spacing w:val="-10"/>
        </w:rPr>
        <w:t>–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«открывание»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«разрушение» </w:t>
      </w:r>
      <w:r>
        <w:t>(«разбитие») стекла;</w:t>
      </w:r>
    </w:p>
    <w:p w14:paraId="1F1DE5B6" w14:textId="77777777" w:rsidR="001E35FF" w:rsidRDefault="00D86E29">
      <w:pPr>
        <w:pStyle w:val="a3"/>
        <w:tabs>
          <w:tab w:val="left" w:pos="3532"/>
          <w:tab w:val="left" w:pos="4890"/>
          <w:tab w:val="left" w:pos="6684"/>
          <w:tab w:val="left" w:pos="7820"/>
        </w:tabs>
        <w:spacing w:line="278" w:lineRule="auto"/>
        <w:ind w:right="114"/>
        <w:jc w:val="right"/>
      </w:pPr>
      <w:r>
        <w:rPr>
          <w:spacing w:val="-2"/>
        </w:rPr>
        <w:t>вентиляционные</w:t>
      </w:r>
      <w:r>
        <w:tab/>
      </w:r>
      <w:r>
        <w:rPr>
          <w:spacing w:val="-2"/>
        </w:rPr>
        <w:t>короба,</w:t>
      </w:r>
      <w:r>
        <w:tab/>
      </w:r>
      <w:r>
        <w:rPr>
          <w:spacing w:val="-2"/>
        </w:rPr>
        <w:t>дымоходы,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 xml:space="preserve">ввода/вывода </w:t>
      </w:r>
      <w:r>
        <w:t>коммуникаций сечением более 200х200 мм – на «разрушение» («пролом»).</w:t>
      </w:r>
    </w:p>
    <w:p w14:paraId="59023CE0" w14:textId="77777777" w:rsidR="001E35FF" w:rsidRDefault="00D86E29">
      <w:pPr>
        <w:pStyle w:val="a3"/>
        <w:spacing w:line="276" w:lineRule="auto"/>
        <w:ind w:right="113"/>
      </w:pPr>
      <w:r>
        <w:t>Извещатели, блокирующие входные двери и неоткрываем</w:t>
      </w:r>
      <w:r>
        <w:t>ые окна помещений,</w:t>
      </w:r>
      <w:r>
        <w:rPr>
          <w:spacing w:val="80"/>
          <w:w w:val="150"/>
        </w:rPr>
        <w:t xml:space="preserve"> </w:t>
      </w:r>
      <w:r>
        <w:t>следует</w:t>
      </w:r>
      <w:r>
        <w:rPr>
          <w:spacing w:val="80"/>
          <w:w w:val="150"/>
        </w:rPr>
        <w:t xml:space="preserve"> </w:t>
      </w:r>
      <w:r>
        <w:t>включать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разные</w:t>
      </w:r>
      <w:r>
        <w:rPr>
          <w:spacing w:val="80"/>
          <w:w w:val="150"/>
        </w:rPr>
        <w:t xml:space="preserve"> </w:t>
      </w:r>
      <w:r>
        <w:t>ШС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целью</w:t>
      </w:r>
      <w:r>
        <w:rPr>
          <w:spacing w:val="80"/>
          <w:w w:val="150"/>
        </w:rPr>
        <w:t xml:space="preserve"> </w:t>
      </w:r>
      <w:r>
        <w:t>возможности их</w:t>
      </w:r>
      <w:r>
        <w:rPr>
          <w:spacing w:val="-4"/>
        </w:rPr>
        <w:t xml:space="preserve"> </w:t>
      </w:r>
      <w:r>
        <w:t>раздельной</w:t>
      </w:r>
      <w:r>
        <w:rPr>
          <w:spacing w:val="-3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охрану.</w:t>
      </w:r>
      <w:r>
        <w:rPr>
          <w:spacing w:val="-2"/>
        </w:rPr>
        <w:t xml:space="preserve"> </w:t>
      </w:r>
      <w:r>
        <w:t>Извещатели,</w:t>
      </w:r>
      <w:r>
        <w:rPr>
          <w:spacing w:val="-4"/>
        </w:rPr>
        <w:t xml:space="preserve"> </w:t>
      </w:r>
      <w:r>
        <w:t>блокирующие</w:t>
      </w:r>
      <w:r>
        <w:rPr>
          <w:spacing w:val="-3"/>
        </w:rPr>
        <w:t xml:space="preserve"> </w:t>
      </w:r>
      <w:r>
        <w:t>входные двери и открываемые окна, допускается включать в один ШС.</w:t>
      </w:r>
    </w:p>
    <w:p w14:paraId="45E646D6" w14:textId="77777777" w:rsidR="001E35FF" w:rsidRDefault="00D86E29">
      <w:pPr>
        <w:pStyle w:val="a3"/>
        <w:spacing w:line="276" w:lineRule="auto"/>
        <w:ind w:right="111"/>
      </w:pPr>
      <w:r>
        <w:t>Вторым</w:t>
      </w:r>
      <w:r>
        <w:rPr>
          <w:spacing w:val="80"/>
          <w:w w:val="150"/>
        </w:rPr>
        <w:t xml:space="preserve">  </w:t>
      </w:r>
      <w:r>
        <w:t>рубежом</w:t>
      </w:r>
      <w:r>
        <w:rPr>
          <w:spacing w:val="80"/>
          <w:w w:val="150"/>
        </w:rPr>
        <w:t xml:space="preserve">  </w:t>
      </w:r>
      <w:r>
        <w:t>ОС</w:t>
      </w:r>
      <w:r>
        <w:rPr>
          <w:spacing w:val="80"/>
          <w:w w:val="150"/>
        </w:rPr>
        <w:t xml:space="preserve">  </w:t>
      </w:r>
      <w:r>
        <w:t>защищаются</w:t>
      </w:r>
      <w:r>
        <w:rPr>
          <w:spacing w:val="80"/>
          <w:w w:val="150"/>
        </w:rPr>
        <w:t xml:space="preserve">  </w:t>
      </w:r>
      <w:r>
        <w:t>объемы</w:t>
      </w:r>
      <w:r>
        <w:rPr>
          <w:spacing w:val="80"/>
          <w:w w:val="150"/>
        </w:rPr>
        <w:t xml:space="preserve">  </w:t>
      </w:r>
      <w:r>
        <w:t>помещений на «проникновение, перемещение» с помощью объемных извещателей различного принципа действия.</w:t>
      </w:r>
    </w:p>
    <w:p w14:paraId="2E385FA7" w14:textId="77777777" w:rsidR="001E35FF" w:rsidRDefault="00D86E29">
      <w:pPr>
        <w:pStyle w:val="a3"/>
        <w:spacing w:line="276" w:lineRule="auto"/>
        <w:ind w:right="114"/>
      </w:pPr>
      <w:r>
        <w:t>В помещениях больших размеров со сложной конфи</w:t>
      </w:r>
      <w:r>
        <w:t>гурацией, требующих применения большого количества извещателей для защиты всего объема, допускается блокировать только локальные зоны (тамбуры между дверями, коридоры и другие уязвимые места).</w:t>
      </w:r>
    </w:p>
    <w:p w14:paraId="43BA5053" w14:textId="77777777" w:rsidR="001E35FF" w:rsidRDefault="00D86E29">
      <w:pPr>
        <w:pStyle w:val="a3"/>
        <w:spacing w:line="276" w:lineRule="auto"/>
        <w:ind w:right="113"/>
      </w:pPr>
      <w:r>
        <w:t>Третьим рубежом ОС в помещениях блокируются отдельные предметы,</w:t>
      </w:r>
      <w:r>
        <w:t xml:space="preserve"> сейфы, металлические шкафы, в которых сосредоточены ценности, c помощью охранных извещателей, работающих на различных физических принципах действия.</w:t>
      </w:r>
    </w:p>
    <w:p w14:paraId="5DA86501" w14:textId="77777777" w:rsidR="001E35FF" w:rsidRDefault="00D86E29">
      <w:pPr>
        <w:pStyle w:val="a3"/>
        <w:spacing w:line="276" w:lineRule="auto"/>
        <w:ind w:right="109"/>
      </w:pPr>
      <w:r>
        <w:t>Каждый рубеж ОС объектов рекомендуется оборудовать отдельным ШС. Количество ШС определяется используемыми объектовыми оконечными устройствами СПИ, тактикой охраны, размерами зданий, строений, сооружений, этажностью, количеством уязвимых мест, а также точно</w:t>
      </w:r>
      <w:r>
        <w:t>стью локализации места проникновения для оперативного реагирования на сигналы тревоги. Одним ШС каждого рубежа ОС рекомендуется блокировать не более пяти соседних помещений, расположенных на одном этаже.</w:t>
      </w:r>
    </w:p>
    <w:p w14:paraId="2037C3F0" w14:textId="77777777" w:rsidR="001E35FF" w:rsidRDefault="00D86E29">
      <w:pPr>
        <w:pStyle w:val="a3"/>
        <w:spacing w:line="276" w:lineRule="auto"/>
        <w:ind w:right="113"/>
      </w:pPr>
      <w:r>
        <w:t xml:space="preserve">С целью обеспечения возможности определения места и </w:t>
      </w:r>
      <w:r>
        <w:t>характера воздействия,</w:t>
      </w:r>
      <w:r>
        <w:rPr>
          <w:spacing w:val="80"/>
        </w:rPr>
        <w:t xml:space="preserve">  </w:t>
      </w:r>
      <w:r>
        <w:t>вызвавшего</w:t>
      </w:r>
      <w:r>
        <w:rPr>
          <w:spacing w:val="80"/>
        </w:rPr>
        <w:t xml:space="preserve">  </w:t>
      </w:r>
      <w:r>
        <w:t>формирование</w:t>
      </w:r>
      <w:r>
        <w:rPr>
          <w:spacing w:val="80"/>
        </w:rPr>
        <w:t xml:space="preserve">  </w:t>
      </w:r>
      <w:r>
        <w:t>тревожного</w:t>
      </w:r>
      <w:r>
        <w:rPr>
          <w:spacing w:val="80"/>
        </w:rPr>
        <w:t xml:space="preserve">  </w:t>
      </w:r>
      <w:r>
        <w:t>извещения, при организации охраны следует отдавать предпочтение адресным средствам ОС.</w:t>
      </w:r>
    </w:p>
    <w:p w14:paraId="1664893C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29F17B5F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spacing w:before="72"/>
        <w:jc w:val="both"/>
      </w:pPr>
      <w:bookmarkStart w:id="16" w:name="_bookmark16"/>
      <w:bookmarkEnd w:id="16"/>
      <w:r>
        <w:t>Средства</w:t>
      </w:r>
      <w:r>
        <w:rPr>
          <w:spacing w:val="-12"/>
        </w:rPr>
        <w:t xml:space="preserve"> </w:t>
      </w:r>
      <w:r>
        <w:t>тревожной</w:t>
      </w:r>
      <w:r>
        <w:rPr>
          <w:spacing w:val="-12"/>
        </w:rPr>
        <w:t xml:space="preserve"> </w:t>
      </w:r>
      <w:r>
        <w:rPr>
          <w:spacing w:val="-2"/>
        </w:rPr>
        <w:t>сигнализации</w:t>
      </w:r>
    </w:p>
    <w:p w14:paraId="3016A44F" w14:textId="77777777" w:rsidR="001E35FF" w:rsidRDefault="00D86E29">
      <w:pPr>
        <w:pStyle w:val="a3"/>
        <w:spacing w:before="46" w:line="276" w:lineRule="auto"/>
        <w:ind w:right="110"/>
      </w:pPr>
      <w:r>
        <w:t xml:space="preserve">В целях обеспечения антитеррористической защиты объекта, </w:t>
      </w:r>
      <w:r>
        <w:t>охраны общественного порядка, а также недопущения противоправных действий объекты спорта оборудуются средствами ТС, которые обеспечивают незамедлительное</w:t>
      </w:r>
      <w:r>
        <w:rPr>
          <w:spacing w:val="40"/>
        </w:rPr>
        <w:t xml:space="preserve">  </w:t>
      </w:r>
      <w:r>
        <w:t>формирование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передачу</w:t>
      </w:r>
      <w:r>
        <w:rPr>
          <w:spacing w:val="40"/>
        </w:rPr>
        <w:t xml:space="preserve">  </w:t>
      </w:r>
      <w:r>
        <w:t>тревожного</w:t>
      </w:r>
      <w:r>
        <w:rPr>
          <w:spacing w:val="40"/>
        </w:rPr>
        <w:t xml:space="preserve">  </w:t>
      </w:r>
      <w:r>
        <w:t>извещения о факте совершения или угрозе совершения в отношении</w:t>
      </w:r>
      <w:r>
        <w:t xml:space="preserve"> охраняемого объекта, персонала или посетителей противоправных действий (угроз, хулиганских действий, разбойных нападений).</w:t>
      </w:r>
    </w:p>
    <w:p w14:paraId="6FAA3866" w14:textId="77777777" w:rsidR="001E35FF" w:rsidRDefault="00D86E29">
      <w:pPr>
        <w:pStyle w:val="a3"/>
        <w:spacing w:line="276" w:lineRule="auto"/>
        <w:ind w:right="116"/>
      </w:pPr>
      <w:r>
        <w:t xml:space="preserve">С целью исключения попыток саботажа и необоснованного применения со стороны посетителей стационарных ручных или ножных устройств ТС </w:t>
      </w:r>
      <w:r>
        <w:t xml:space="preserve">рекомендуется обеспечить их скрытое или замаскированное </w:t>
      </w:r>
      <w:r>
        <w:rPr>
          <w:spacing w:val="-2"/>
        </w:rPr>
        <w:t>размещение.</w:t>
      </w:r>
    </w:p>
    <w:p w14:paraId="704288C1" w14:textId="77777777" w:rsidR="001E35FF" w:rsidRDefault="00D86E29">
      <w:pPr>
        <w:pStyle w:val="a3"/>
        <w:spacing w:line="276" w:lineRule="auto"/>
        <w:ind w:right="109"/>
      </w:pPr>
      <w:r>
        <w:t>Использование носимых радиоканальных устройств ТС позволяет обеспечить возможность его незамедлительного приведения в действие работниками объекта, повысить удобство пользования и исключит</w:t>
      </w:r>
      <w:r>
        <w:t>ь необходимость монтажа проводных линий, однако влечет за собой соблюдение ряда требований и ограничений, связанных с необходимостью контроля состояния автономного источника электропитания, встроенного</w:t>
      </w:r>
      <w:r>
        <w:rPr>
          <w:spacing w:val="80"/>
        </w:rPr>
        <w:t xml:space="preserve"> </w:t>
      </w:r>
      <w:r>
        <w:t>в носимое устройство ТС, и обеспечение условий гаранти</w:t>
      </w:r>
      <w:r>
        <w:t>рованного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тревожного</w:t>
      </w:r>
      <w:r>
        <w:rPr>
          <w:spacing w:val="40"/>
        </w:rPr>
        <w:t xml:space="preserve"> </w:t>
      </w:r>
      <w:r>
        <w:t>извещения</w:t>
      </w:r>
      <w:r>
        <w:rPr>
          <w:spacing w:val="40"/>
        </w:rPr>
        <w:t xml:space="preserve"> </w:t>
      </w:r>
      <w:r>
        <w:t>(приема</w:t>
      </w:r>
      <w:r>
        <w:rPr>
          <w:spacing w:val="40"/>
        </w:rPr>
        <w:t xml:space="preserve"> </w:t>
      </w:r>
      <w:r>
        <w:t>радиосигнала</w:t>
      </w:r>
      <w:r>
        <w:rPr>
          <w:spacing w:val="40"/>
        </w:rPr>
        <w:t xml:space="preserve"> </w:t>
      </w:r>
      <w:r>
        <w:t>приемником</w:t>
      </w:r>
      <w:r>
        <w:rPr>
          <w:spacing w:val="40"/>
        </w:rPr>
        <w:t xml:space="preserve"> </w:t>
      </w:r>
      <w:r>
        <w:t>ТС). ТС должна иметь режим «тихая тревога».</w:t>
      </w:r>
    </w:p>
    <w:p w14:paraId="43853CF0" w14:textId="77777777" w:rsidR="001E35FF" w:rsidRDefault="00D86E29">
      <w:pPr>
        <w:pStyle w:val="a3"/>
        <w:spacing w:line="278" w:lineRule="auto"/>
        <w:ind w:right="115"/>
      </w:pPr>
      <w:r>
        <w:t>ТС не должна создавать помехи (например радиочастотные), оказывающие влияние на работу ТСО в составе СОС.</w:t>
      </w:r>
    </w:p>
    <w:p w14:paraId="697FA185" w14:textId="77777777" w:rsidR="001E35FF" w:rsidRDefault="00D86E29">
      <w:pPr>
        <w:pStyle w:val="a3"/>
        <w:spacing w:line="276" w:lineRule="auto"/>
        <w:ind w:right="114"/>
      </w:pPr>
      <w:r>
        <w:t>Не рекомендуется использовать мобильный телефон в качестве устройства ТС.</w:t>
      </w:r>
    </w:p>
    <w:p w14:paraId="60645F74" w14:textId="77777777" w:rsidR="001E35FF" w:rsidRDefault="00D86E29">
      <w:pPr>
        <w:pStyle w:val="a3"/>
        <w:spacing w:line="278" w:lineRule="auto"/>
        <w:ind w:right="114"/>
      </w:pPr>
      <w:r>
        <w:t>Порядок проектирования, монтажа и технического обслуживания систем ТС опреде</w:t>
      </w:r>
      <w:r>
        <w:t>лен ГОСТ Р 50776.</w:t>
      </w:r>
    </w:p>
    <w:p w14:paraId="05AED3D0" w14:textId="77777777" w:rsidR="001E35FF" w:rsidRDefault="001E35FF">
      <w:pPr>
        <w:pStyle w:val="a3"/>
        <w:spacing w:before="5"/>
        <w:ind w:left="0" w:firstLine="0"/>
        <w:jc w:val="left"/>
        <w:rPr>
          <w:sz w:val="31"/>
        </w:rPr>
      </w:pPr>
    </w:p>
    <w:p w14:paraId="1F0090E8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spacing w:before="1"/>
        <w:jc w:val="both"/>
      </w:pPr>
      <w:bookmarkStart w:id="17" w:name="_bookmark17"/>
      <w:bookmarkEnd w:id="17"/>
      <w:r>
        <w:t>Системы</w:t>
      </w:r>
      <w:r>
        <w:rPr>
          <w:spacing w:val="-10"/>
        </w:rPr>
        <w:t xml:space="preserve"> </w:t>
      </w:r>
      <w:r>
        <w:t>охранные</w:t>
      </w:r>
      <w:r>
        <w:rPr>
          <w:spacing w:val="-8"/>
        </w:rPr>
        <w:t xml:space="preserve"> </w:t>
      </w:r>
      <w:r>
        <w:rPr>
          <w:spacing w:val="-2"/>
        </w:rPr>
        <w:t>телевизионные</w:t>
      </w:r>
    </w:p>
    <w:p w14:paraId="73C3CC8D" w14:textId="77777777" w:rsidR="001E35FF" w:rsidRDefault="00D86E29">
      <w:pPr>
        <w:pStyle w:val="a3"/>
        <w:spacing w:before="45" w:line="276" w:lineRule="auto"/>
        <w:ind w:right="112"/>
      </w:pPr>
      <w:r>
        <w:t>В соответствии с постановлением Правительства Российской Федерации</w:t>
      </w:r>
      <w:r>
        <w:rPr>
          <w:spacing w:val="79"/>
        </w:rPr>
        <w:t xml:space="preserve"> </w:t>
      </w:r>
      <w:r>
        <w:t>от</w:t>
      </w:r>
      <w:r>
        <w:rPr>
          <w:spacing w:val="78"/>
        </w:rPr>
        <w:t xml:space="preserve"> </w:t>
      </w:r>
      <w:r>
        <w:t>6</w:t>
      </w:r>
      <w:r>
        <w:rPr>
          <w:spacing w:val="80"/>
        </w:rPr>
        <w:t xml:space="preserve"> </w:t>
      </w:r>
      <w:r>
        <w:t>марта</w:t>
      </w:r>
      <w:r>
        <w:rPr>
          <w:spacing w:val="78"/>
        </w:rPr>
        <w:t xml:space="preserve"> </w:t>
      </w:r>
      <w:r>
        <w:t>2015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spacing w:val="79"/>
        </w:rPr>
        <w:t xml:space="preserve"> </w:t>
      </w:r>
      <w:r>
        <w:t>202</w:t>
      </w:r>
      <w:r>
        <w:rPr>
          <w:spacing w:val="80"/>
        </w:rPr>
        <w:t xml:space="preserve"> </w:t>
      </w:r>
      <w:r>
        <w:t>объекты</w:t>
      </w:r>
      <w:r>
        <w:rPr>
          <w:spacing w:val="80"/>
        </w:rPr>
        <w:t xml:space="preserve"> </w:t>
      </w:r>
      <w:r>
        <w:t>спорта</w:t>
      </w:r>
      <w:r>
        <w:rPr>
          <w:spacing w:val="78"/>
        </w:rPr>
        <w:t xml:space="preserve"> </w:t>
      </w:r>
      <w:r>
        <w:t>первой,</w:t>
      </w:r>
      <w:r>
        <w:rPr>
          <w:spacing w:val="80"/>
        </w:rPr>
        <w:t xml:space="preserve"> </w:t>
      </w:r>
      <w:r>
        <w:t>второй и третьей категорий опасности оборудуются охранной телевизионной системой (далее - С</w:t>
      </w:r>
      <w:r>
        <w:t>ОТ (в соответствии с ГОСТ Р 51558)).</w:t>
      </w:r>
    </w:p>
    <w:p w14:paraId="398B26DF" w14:textId="77777777" w:rsidR="001E35FF" w:rsidRDefault="00D86E29">
      <w:pPr>
        <w:pStyle w:val="a3"/>
        <w:spacing w:line="276" w:lineRule="auto"/>
        <w:ind w:right="109"/>
      </w:pPr>
      <w:r>
        <w:t>На объектах спорта, отнесенных к первой и второй категориям опасности, СОТ может быть оснащена функцией видеоаналитики, обеспечивающей идентификацию физических лиц.</w:t>
      </w:r>
    </w:p>
    <w:p w14:paraId="2A5F1759" w14:textId="77777777" w:rsidR="001E35FF" w:rsidRDefault="00D86E29">
      <w:pPr>
        <w:pStyle w:val="a3"/>
        <w:spacing w:line="276" w:lineRule="auto"/>
        <w:ind w:right="111"/>
      </w:pPr>
      <w:r>
        <w:t>Объекты спорта, отнесенные к четвертой категории опасности, оборудуются СОТ по решению ответственных лиц с учетом степени угрозы совершения на них террористических актов.</w:t>
      </w:r>
    </w:p>
    <w:p w14:paraId="1D0F7F1C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768C1D7A" w14:textId="77777777" w:rsidR="001E35FF" w:rsidRDefault="00D86E29">
      <w:pPr>
        <w:pStyle w:val="a3"/>
        <w:spacing w:before="67" w:line="276" w:lineRule="auto"/>
        <w:ind w:right="108"/>
      </w:pPr>
      <w:r>
        <w:t>Оснащение социально значимых объектов спорта СОТ позволит обеспечит</w:t>
      </w:r>
      <w:r>
        <w:t>ь</w:t>
      </w:r>
      <w:r>
        <w:rPr>
          <w:spacing w:val="40"/>
        </w:rPr>
        <w:t xml:space="preserve"> </w:t>
      </w:r>
      <w:r>
        <w:t>визуальный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видеодокументирование</w:t>
      </w:r>
      <w:r>
        <w:rPr>
          <w:spacing w:val="40"/>
        </w:rPr>
        <w:t xml:space="preserve"> </w:t>
      </w:r>
      <w:r>
        <w:t>обстановки на объектах спорта, проверку поступающих сигналов тревоги, анализ причин и развития нештатных ситуаций, получение дополнительной визуальной информации для принятия оперативных решений. Пример располо</w:t>
      </w:r>
      <w:r>
        <w:t>жения</w:t>
      </w:r>
      <w:r>
        <w:rPr>
          <w:spacing w:val="47"/>
          <w:w w:val="150"/>
        </w:rPr>
        <w:t xml:space="preserve"> </w:t>
      </w:r>
      <w:r>
        <w:t>видеокамер</w:t>
      </w:r>
      <w:r>
        <w:rPr>
          <w:spacing w:val="49"/>
          <w:w w:val="150"/>
        </w:rPr>
        <w:t xml:space="preserve"> </w:t>
      </w:r>
      <w:r>
        <w:t>СОТ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помещении</w:t>
      </w:r>
      <w:r>
        <w:rPr>
          <w:spacing w:val="49"/>
          <w:w w:val="150"/>
        </w:rPr>
        <w:t xml:space="preserve"> </w:t>
      </w:r>
      <w:r>
        <w:t>приведен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9"/>
          <w:w w:val="150"/>
        </w:rPr>
        <w:t xml:space="preserve"> </w:t>
      </w:r>
      <w:r>
        <w:rPr>
          <w:spacing w:val="-2"/>
        </w:rPr>
        <w:t>Приложении</w:t>
      </w:r>
    </w:p>
    <w:p w14:paraId="7853B605" w14:textId="77777777" w:rsidR="001E35FF" w:rsidRDefault="00D86E29">
      <w:pPr>
        <w:pStyle w:val="a3"/>
        <w:spacing w:before="1"/>
        <w:ind w:firstLine="0"/>
      </w:pPr>
      <w:r>
        <w:t>№</w:t>
      </w:r>
      <w:r>
        <w:rPr>
          <w:spacing w:val="-3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настоящим</w:t>
      </w:r>
      <w:r>
        <w:rPr>
          <w:spacing w:val="-2"/>
        </w:rPr>
        <w:t xml:space="preserve"> рекомендациям.</w:t>
      </w:r>
    </w:p>
    <w:p w14:paraId="3E7AE2D1" w14:textId="77777777" w:rsidR="001E35FF" w:rsidRDefault="00D86E29">
      <w:pPr>
        <w:pStyle w:val="a3"/>
        <w:spacing w:before="48"/>
        <w:ind w:left="1070" w:firstLine="0"/>
      </w:pPr>
      <w:r>
        <w:t>СОТ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обеспечивать:</w:t>
      </w:r>
    </w:p>
    <w:p w14:paraId="0B5C2F4A" w14:textId="77777777" w:rsidR="001E35FF" w:rsidRDefault="00D86E29">
      <w:pPr>
        <w:pStyle w:val="a3"/>
        <w:spacing w:before="50" w:line="276" w:lineRule="auto"/>
        <w:ind w:right="113"/>
      </w:pPr>
      <w:r>
        <w:t>передачу визуальной информации о состоянии периметра, контролируемых зон и помещений на назначенные посты охраны;</w:t>
      </w:r>
    </w:p>
    <w:p w14:paraId="6A8EE8AC" w14:textId="77777777" w:rsidR="001E35FF" w:rsidRDefault="00D86E29">
      <w:pPr>
        <w:pStyle w:val="a3"/>
        <w:spacing w:line="276" w:lineRule="auto"/>
        <w:ind w:right="113"/>
      </w:pPr>
      <w:r>
        <w:t>в случае получения сигнала срабатывания технических средств охраны (извещения о тревоге) возможность предоставления оператору изображения из о</w:t>
      </w:r>
      <w:r>
        <w:t>храняемой зоны для оценки характера возможного нарушения, направления движения нарушителя с целью определения оптимальных мер силового или технического противодействия;</w:t>
      </w:r>
    </w:p>
    <w:p w14:paraId="0780F092" w14:textId="77777777" w:rsidR="001E35FF" w:rsidRDefault="00D86E29">
      <w:pPr>
        <w:pStyle w:val="a3"/>
        <w:spacing w:before="1"/>
        <w:ind w:left="1070" w:firstLine="0"/>
      </w:pP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автоматизированном</w:t>
      </w:r>
      <w:r>
        <w:rPr>
          <w:spacing w:val="-7"/>
        </w:rPr>
        <w:t xml:space="preserve"> </w:t>
      </w:r>
      <w:r>
        <w:rPr>
          <w:spacing w:val="-2"/>
        </w:rPr>
        <w:t>режиме;</w:t>
      </w:r>
    </w:p>
    <w:p w14:paraId="7899BB98" w14:textId="77777777" w:rsidR="001E35FF" w:rsidRDefault="00D86E29">
      <w:pPr>
        <w:pStyle w:val="a3"/>
        <w:spacing w:before="47" w:line="276" w:lineRule="auto"/>
        <w:ind w:right="115"/>
      </w:pPr>
      <w:r>
        <w:t>предоставление оператору системы охранной телевизио</w:t>
      </w:r>
      <w:r>
        <w:t>нной дополнительной информации о состоянии наблюдаемой (охраняемой)</w:t>
      </w:r>
      <w:r>
        <w:rPr>
          <w:spacing w:val="40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исключения</w:t>
      </w:r>
      <w:r>
        <w:rPr>
          <w:spacing w:val="80"/>
        </w:rPr>
        <w:t xml:space="preserve"> </w:t>
      </w:r>
      <w:r>
        <w:t>ложных</w:t>
      </w:r>
      <w:r>
        <w:rPr>
          <w:spacing w:val="80"/>
        </w:rPr>
        <w:t xml:space="preserve"> </w:t>
      </w:r>
      <w:r>
        <w:t>тревог,</w:t>
      </w:r>
      <w:r>
        <w:rPr>
          <w:spacing w:val="80"/>
        </w:rPr>
        <w:t xml:space="preserve"> </w:t>
      </w:r>
      <w:r>
        <w:t>включение</w:t>
      </w:r>
      <w:r>
        <w:rPr>
          <w:spacing w:val="80"/>
        </w:rPr>
        <w:t xml:space="preserve"> </w:t>
      </w:r>
      <w:r>
        <w:t>видеозаписи</w:t>
      </w:r>
      <w:r>
        <w:rPr>
          <w:spacing w:val="80"/>
        </w:rPr>
        <w:t xml:space="preserve"> </w:t>
      </w:r>
      <w:r>
        <w:t>для последующего анализа;</w:t>
      </w:r>
    </w:p>
    <w:p w14:paraId="3CBEBD04" w14:textId="77777777" w:rsidR="001E35FF" w:rsidRDefault="00D86E29">
      <w:pPr>
        <w:pStyle w:val="a3"/>
        <w:spacing w:line="276" w:lineRule="auto"/>
        <w:ind w:left="1070" w:right="115" w:firstLine="0"/>
      </w:pPr>
      <w:r>
        <w:t>визуальный контроль объекта и прилегающей к нему территории; визуальный</w:t>
      </w:r>
      <w:r>
        <w:rPr>
          <w:spacing w:val="72"/>
        </w:rPr>
        <w:t xml:space="preserve">  </w:t>
      </w:r>
      <w:r>
        <w:t>контроль</w:t>
      </w:r>
      <w:r>
        <w:rPr>
          <w:spacing w:val="73"/>
        </w:rPr>
        <w:t xml:space="preserve">  </w:t>
      </w:r>
      <w:r>
        <w:t>за</w:t>
      </w:r>
      <w:r>
        <w:rPr>
          <w:spacing w:val="73"/>
        </w:rPr>
        <w:t xml:space="preserve">  </w:t>
      </w:r>
      <w:r>
        <w:t>действиями</w:t>
      </w:r>
      <w:r>
        <w:rPr>
          <w:spacing w:val="74"/>
        </w:rPr>
        <w:t xml:space="preserve">  </w:t>
      </w:r>
      <w:r>
        <w:t>по</w:t>
      </w:r>
      <w:r>
        <w:t>дразделений</w:t>
      </w:r>
      <w:r>
        <w:rPr>
          <w:spacing w:val="74"/>
        </w:rPr>
        <w:t xml:space="preserve">  </w:t>
      </w:r>
      <w:r>
        <w:rPr>
          <w:spacing w:val="-2"/>
        </w:rPr>
        <w:t>охраны,</w:t>
      </w:r>
    </w:p>
    <w:p w14:paraId="7C661399" w14:textId="77777777" w:rsidR="001E35FF" w:rsidRDefault="00D86E29">
      <w:pPr>
        <w:pStyle w:val="a3"/>
        <w:spacing w:before="1" w:line="276" w:lineRule="auto"/>
        <w:ind w:right="117" w:firstLine="0"/>
      </w:pPr>
      <w:r>
        <w:t>предоставление необходимой информации для координации этих</w:t>
      </w:r>
      <w:r>
        <w:rPr>
          <w:spacing w:val="40"/>
        </w:rPr>
        <w:t xml:space="preserve"> </w:t>
      </w:r>
      <w:r>
        <w:rPr>
          <w:spacing w:val="-2"/>
        </w:rPr>
        <w:t>действий;</w:t>
      </w:r>
    </w:p>
    <w:p w14:paraId="730AC9EB" w14:textId="77777777" w:rsidR="001E35FF" w:rsidRDefault="00D86E29">
      <w:pPr>
        <w:pStyle w:val="a3"/>
        <w:spacing w:line="276" w:lineRule="auto"/>
        <w:ind w:right="110"/>
      </w:pPr>
      <w:r>
        <w:t>архивирование и последующее воспроизведение записи всех значимых</w:t>
      </w:r>
      <w:r>
        <w:rPr>
          <w:spacing w:val="80"/>
        </w:rPr>
        <w:t xml:space="preserve">  </w:t>
      </w:r>
      <w:r>
        <w:t>событий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анализа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автоматическом</w:t>
      </w:r>
      <w:r>
        <w:rPr>
          <w:spacing w:val="80"/>
        </w:rPr>
        <w:t xml:space="preserve">  </w:t>
      </w:r>
      <w:r>
        <w:t>режиме или по команде оператора;</w:t>
      </w:r>
    </w:p>
    <w:p w14:paraId="7FF12797" w14:textId="77777777" w:rsidR="001E35FF" w:rsidRDefault="00D86E29">
      <w:pPr>
        <w:pStyle w:val="a3"/>
        <w:spacing w:line="276" w:lineRule="auto"/>
        <w:ind w:right="116"/>
      </w:pPr>
      <w:r>
        <w:t>оперативный</w:t>
      </w:r>
      <w:r>
        <w:rPr>
          <w:spacing w:val="40"/>
        </w:rPr>
        <w:t xml:space="preserve"> </w:t>
      </w:r>
      <w:r>
        <w:t>доступ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видеоархиву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даты</w:t>
      </w:r>
      <w:r>
        <w:rPr>
          <w:spacing w:val="80"/>
          <w:w w:val="150"/>
        </w:rPr>
        <w:t xml:space="preserve"> </w:t>
      </w:r>
      <w:r>
        <w:t>и идентификатора видеокамеры;</w:t>
      </w:r>
    </w:p>
    <w:p w14:paraId="6188C95C" w14:textId="77777777" w:rsidR="001E35FF" w:rsidRDefault="00D86E29">
      <w:pPr>
        <w:pStyle w:val="a3"/>
        <w:spacing w:before="1" w:line="276" w:lineRule="auto"/>
        <w:ind w:right="117"/>
      </w:pPr>
      <w:r>
        <w:t>совместную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системой</w:t>
      </w:r>
      <w:r>
        <w:rPr>
          <w:spacing w:val="80"/>
        </w:rPr>
        <w:t xml:space="preserve"> </w:t>
      </w:r>
      <w:r>
        <w:t>контроля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управления</w:t>
      </w:r>
      <w:r>
        <w:rPr>
          <w:spacing w:val="80"/>
        </w:rPr>
        <w:t xml:space="preserve"> </w:t>
      </w:r>
      <w:r>
        <w:t>доступом и системой охранной сигнализации;</w:t>
      </w:r>
    </w:p>
    <w:p w14:paraId="57A1B1DA" w14:textId="77777777" w:rsidR="001E35FF" w:rsidRDefault="00D86E29">
      <w:pPr>
        <w:pStyle w:val="a3"/>
        <w:spacing w:line="276" w:lineRule="auto"/>
        <w:ind w:right="117"/>
      </w:pPr>
      <w:r>
        <w:t>возможность</w:t>
      </w:r>
      <w:r>
        <w:rPr>
          <w:spacing w:val="40"/>
        </w:rPr>
        <w:t xml:space="preserve"> </w:t>
      </w:r>
      <w:r>
        <w:t>автоматического</w:t>
      </w:r>
      <w:r>
        <w:rPr>
          <w:spacing w:val="40"/>
        </w:rPr>
        <w:t xml:space="preserve"> </w:t>
      </w:r>
      <w:r>
        <w:t>вывода</w:t>
      </w:r>
      <w:r>
        <w:rPr>
          <w:spacing w:val="40"/>
        </w:rPr>
        <w:t xml:space="preserve"> </w:t>
      </w:r>
      <w:r>
        <w:t>изображений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видеокамер по сигналам технических средств охраны или видеодетекторов;</w:t>
      </w:r>
    </w:p>
    <w:p w14:paraId="7130D375" w14:textId="77777777" w:rsidR="001E35FF" w:rsidRDefault="00D86E29">
      <w:pPr>
        <w:pStyle w:val="a3"/>
        <w:spacing w:line="276" w:lineRule="auto"/>
        <w:ind w:right="117"/>
      </w:pPr>
      <w:r>
        <w:t>разграничение доступа к управлению и видеоинформации с целью предотвращения несанкционированных действий.</w:t>
      </w:r>
    </w:p>
    <w:p w14:paraId="792D127B" w14:textId="77777777" w:rsidR="001E35FF" w:rsidRDefault="00D86E29">
      <w:pPr>
        <w:pStyle w:val="a3"/>
        <w:spacing w:line="278" w:lineRule="auto"/>
        <w:ind w:right="116"/>
      </w:pPr>
      <w:r>
        <w:t>СОТ рекомендуется устанавливать в соответствии с требованиями ГОСТ Р 51558.</w:t>
      </w:r>
    </w:p>
    <w:p w14:paraId="512AF6F0" w14:textId="77777777" w:rsidR="001E35FF" w:rsidRDefault="00D86E29">
      <w:pPr>
        <w:pStyle w:val="a3"/>
        <w:spacing w:line="276" w:lineRule="auto"/>
        <w:ind w:right="115"/>
      </w:pPr>
      <w:r>
        <w:t>При</w:t>
      </w:r>
      <w:r>
        <w:t xml:space="preserve"> организации видеонаблюдения следует определить наиболее ответственные</w:t>
      </w:r>
      <w:r>
        <w:rPr>
          <w:spacing w:val="50"/>
          <w:w w:val="150"/>
        </w:rPr>
        <w:t xml:space="preserve"> </w:t>
      </w:r>
      <w:r>
        <w:t>зоны,</w:t>
      </w:r>
      <w:r>
        <w:rPr>
          <w:spacing w:val="51"/>
          <w:w w:val="150"/>
        </w:rPr>
        <w:t xml:space="preserve"> </w:t>
      </w:r>
      <w:r>
        <w:t>требующие</w:t>
      </w:r>
      <w:r>
        <w:rPr>
          <w:spacing w:val="53"/>
          <w:w w:val="150"/>
        </w:rPr>
        <w:t xml:space="preserve"> </w:t>
      </w:r>
      <w:r>
        <w:t>визуального</w:t>
      </w:r>
      <w:r>
        <w:rPr>
          <w:spacing w:val="50"/>
          <w:w w:val="150"/>
        </w:rPr>
        <w:t xml:space="preserve"> </w:t>
      </w:r>
      <w:r>
        <w:t>контроля</w:t>
      </w:r>
      <w:r>
        <w:rPr>
          <w:spacing w:val="50"/>
          <w:w w:val="150"/>
        </w:rPr>
        <w:t xml:space="preserve"> </w:t>
      </w:r>
      <w:r>
        <w:t>с</w:t>
      </w:r>
      <w:r>
        <w:rPr>
          <w:spacing w:val="53"/>
          <w:w w:val="150"/>
        </w:rPr>
        <w:t xml:space="preserve"> </w:t>
      </w:r>
      <w:r>
        <w:rPr>
          <w:spacing w:val="-2"/>
        </w:rPr>
        <w:t>применением</w:t>
      </w:r>
    </w:p>
    <w:p w14:paraId="78503192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378AACD2" w14:textId="77777777" w:rsidR="001E35FF" w:rsidRDefault="00D86E29">
      <w:pPr>
        <w:pStyle w:val="a3"/>
        <w:spacing w:before="67" w:line="278" w:lineRule="auto"/>
        <w:ind w:firstLine="0"/>
        <w:jc w:val="left"/>
      </w:pPr>
      <w:r>
        <w:t>СОТ. В зависимости от конкретного объекта спорта к таким зонам могут</w:t>
      </w:r>
      <w:r>
        <w:rPr>
          <w:spacing w:val="80"/>
        </w:rPr>
        <w:t xml:space="preserve"> </w:t>
      </w:r>
      <w:r>
        <w:t>быть отнесены:</w:t>
      </w:r>
    </w:p>
    <w:p w14:paraId="5E14B4A7" w14:textId="77777777" w:rsidR="001E35FF" w:rsidRDefault="00D86E29">
      <w:pPr>
        <w:pStyle w:val="a3"/>
        <w:spacing w:line="276" w:lineRule="auto"/>
        <w:ind w:left="1070" w:right="3509" w:firstLine="0"/>
        <w:jc w:val="left"/>
      </w:pPr>
      <w:r>
        <w:t>внешний периметр территории; тер</w:t>
      </w:r>
      <w:r>
        <w:t>ритория,</w:t>
      </w:r>
      <w:r>
        <w:rPr>
          <w:spacing w:val="-14"/>
        </w:rPr>
        <w:t xml:space="preserve"> </w:t>
      </w:r>
      <w:r>
        <w:t>прилегающая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зданию; критические элементы объекта;</w:t>
      </w:r>
    </w:p>
    <w:p w14:paraId="5B6345A1" w14:textId="77777777" w:rsidR="001E35FF" w:rsidRDefault="00D86E29">
      <w:pPr>
        <w:pStyle w:val="a3"/>
        <w:spacing w:line="276" w:lineRule="auto"/>
        <w:ind w:left="1070" w:right="1270" w:firstLine="0"/>
        <w:jc w:val="left"/>
      </w:pPr>
      <w:r>
        <w:t>въездные</w:t>
      </w:r>
      <w:r>
        <w:rPr>
          <w:spacing w:val="-6"/>
        </w:rPr>
        <w:t xml:space="preserve"> </w:t>
      </w:r>
      <w:r>
        <w:t>ворота,</w:t>
      </w:r>
      <w:r>
        <w:rPr>
          <w:spacing w:val="-6"/>
        </w:rPr>
        <w:t xml:space="preserve"> </w:t>
      </w:r>
      <w:r>
        <w:t>калитки,</w:t>
      </w:r>
      <w:r>
        <w:rPr>
          <w:spacing w:val="-9"/>
        </w:rPr>
        <w:t xml:space="preserve"> </w:t>
      </w:r>
      <w:r>
        <w:t>двери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внешнем</w:t>
      </w:r>
      <w:r>
        <w:rPr>
          <w:spacing w:val="-8"/>
        </w:rPr>
        <w:t xml:space="preserve"> </w:t>
      </w:r>
      <w:r>
        <w:t>ограждении; входы (выходы) в здание, в том числе эвакуационные; досмотровые площадки;</w:t>
      </w:r>
    </w:p>
    <w:p w14:paraId="0A731EF6" w14:textId="77777777" w:rsidR="001E35FF" w:rsidRDefault="00D86E29">
      <w:pPr>
        <w:pStyle w:val="a3"/>
        <w:ind w:left="1070" w:firstLine="0"/>
        <w:jc w:val="left"/>
      </w:pPr>
      <w:r>
        <w:t>билетные</w:t>
      </w:r>
      <w:r>
        <w:rPr>
          <w:spacing w:val="-6"/>
        </w:rPr>
        <w:t xml:space="preserve"> </w:t>
      </w:r>
      <w:r>
        <w:rPr>
          <w:spacing w:val="-2"/>
        </w:rPr>
        <w:t>кассы;</w:t>
      </w:r>
    </w:p>
    <w:p w14:paraId="7D77854D" w14:textId="77777777" w:rsidR="001E35FF" w:rsidRDefault="00D86E29">
      <w:pPr>
        <w:pStyle w:val="a3"/>
        <w:spacing w:before="44"/>
        <w:ind w:left="1070" w:firstLine="0"/>
        <w:jc w:val="left"/>
      </w:pPr>
      <w:r>
        <w:t>стоянки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автотранспорта;</w:t>
      </w:r>
    </w:p>
    <w:p w14:paraId="6D41D52E" w14:textId="77777777" w:rsidR="001E35FF" w:rsidRDefault="00D86E29">
      <w:pPr>
        <w:pStyle w:val="a3"/>
        <w:spacing w:before="48" w:line="278" w:lineRule="auto"/>
        <w:ind w:left="1070" w:right="2283" w:firstLine="0"/>
        <w:jc w:val="left"/>
      </w:pPr>
      <w:r>
        <w:t>объекты</w:t>
      </w:r>
      <w:r>
        <w:rPr>
          <w:spacing w:val="-12"/>
        </w:rPr>
        <w:t xml:space="preserve"> </w:t>
      </w:r>
      <w:r>
        <w:t>систем</w:t>
      </w:r>
      <w:r>
        <w:rPr>
          <w:spacing w:val="-14"/>
        </w:rPr>
        <w:t xml:space="preserve"> </w:t>
      </w:r>
      <w:r>
        <w:t>подземн</w:t>
      </w:r>
      <w:r>
        <w:t>ых</w:t>
      </w:r>
      <w:r>
        <w:rPr>
          <w:spacing w:val="-11"/>
        </w:rPr>
        <w:t xml:space="preserve"> </w:t>
      </w:r>
      <w:r>
        <w:t>коммуникаций; вестибюль в зоне входа;</w:t>
      </w:r>
    </w:p>
    <w:p w14:paraId="119C2972" w14:textId="77777777" w:rsidR="001E35FF" w:rsidRDefault="00D86E29">
      <w:pPr>
        <w:pStyle w:val="a3"/>
        <w:spacing w:line="317" w:lineRule="exact"/>
        <w:ind w:left="1070" w:firstLine="0"/>
        <w:jc w:val="left"/>
      </w:pPr>
      <w:r>
        <w:t>иные</w:t>
      </w:r>
      <w:r>
        <w:rPr>
          <w:spacing w:val="-7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усмотрению</w:t>
      </w:r>
      <w:r>
        <w:rPr>
          <w:spacing w:val="-5"/>
        </w:rPr>
        <w:t xml:space="preserve"> </w:t>
      </w:r>
      <w:r>
        <w:rPr>
          <w:spacing w:val="-2"/>
        </w:rPr>
        <w:t>администрации.</w:t>
      </w:r>
    </w:p>
    <w:p w14:paraId="2EEEA4E6" w14:textId="77777777" w:rsidR="001E35FF" w:rsidRDefault="00D86E29">
      <w:pPr>
        <w:pStyle w:val="a3"/>
        <w:spacing w:before="47" w:line="276" w:lineRule="auto"/>
        <w:ind w:right="114"/>
        <w:jc w:val="right"/>
      </w:pPr>
      <w:r>
        <w:t>Пример</w:t>
      </w:r>
      <w:r>
        <w:rPr>
          <w:spacing w:val="80"/>
        </w:rPr>
        <w:t xml:space="preserve"> </w:t>
      </w:r>
      <w:r>
        <w:t>схемы</w:t>
      </w:r>
      <w:r>
        <w:rPr>
          <w:spacing w:val="80"/>
        </w:rPr>
        <w:t xml:space="preserve"> </w:t>
      </w:r>
      <w:r>
        <w:t>расположения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зон</w:t>
      </w:r>
      <w:r>
        <w:rPr>
          <w:spacing w:val="80"/>
        </w:rPr>
        <w:t xml:space="preserve"> </w:t>
      </w:r>
      <w:r>
        <w:t>контроля</w:t>
      </w:r>
      <w:r>
        <w:rPr>
          <w:spacing w:val="80"/>
        </w:rPr>
        <w:t xml:space="preserve"> </w:t>
      </w:r>
      <w:r>
        <w:t>видеокамер</w:t>
      </w:r>
      <w:r>
        <w:rPr>
          <w:spacing w:val="80"/>
        </w:rPr>
        <w:t xml:space="preserve"> </w:t>
      </w:r>
      <w:r>
        <w:t>СОТ</w:t>
      </w:r>
      <w:r>
        <w:rPr>
          <w:spacing w:val="80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приведен в Приложении</w:t>
      </w:r>
      <w:r>
        <w:rPr>
          <w:spacing w:val="-1"/>
        </w:rPr>
        <w:t xml:space="preserve"> </w:t>
      </w:r>
      <w:r>
        <w:t>№ 15 к настоящим рекомендациям.</w:t>
      </w:r>
    </w:p>
    <w:p w14:paraId="1438E506" w14:textId="77777777" w:rsidR="001E35FF" w:rsidRDefault="00D86E29">
      <w:pPr>
        <w:pStyle w:val="a3"/>
        <w:spacing w:before="1" w:line="276" w:lineRule="auto"/>
        <w:ind w:right="116"/>
      </w:pPr>
      <w:r>
        <w:t>Эффективность</w:t>
      </w:r>
      <w:r>
        <w:rPr>
          <w:spacing w:val="80"/>
        </w:rPr>
        <w:t xml:space="preserve">  </w:t>
      </w:r>
      <w:r>
        <w:t>работы</w:t>
      </w:r>
      <w:r>
        <w:rPr>
          <w:spacing w:val="80"/>
        </w:rPr>
        <w:t xml:space="preserve">  </w:t>
      </w:r>
      <w:r>
        <w:t>СОТ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ряда</w:t>
      </w:r>
      <w:r>
        <w:rPr>
          <w:spacing w:val="80"/>
        </w:rPr>
        <w:t xml:space="preserve">  </w:t>
      </w:r>
      <w:r>
        <w:t>технических и организационных факторов:</w:t>
      </w:r>
    </w:p>
    <w:p w14:paraId="65B6C602" w14:textId="77777777" w:rsidR="001E35FF" w:rsidRDefault="00D86E29">
      <w:pPr>
        <w:pStyle w:val="a3"/>
        <w:spacing w:line="321" w:lineRule="exact"/>
        <w:ind w:left="1070" w:firstLine="0"/>
      </w:pPr>
      <w:r>
        <w:t>места</w:t>
      </w:r>
      <w:r>
        <w:rPr>
          <w:spacing w:val="-5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rPr>
          <w:spacing w:val="-2"/>
        </w:rPr>
        <w:t>видеокамер;</w:t>
      </w:r>
    </w:p>
    <w:p w14:paraId="2FD728B9" w14:textId="77777777" w:rsidR="001E35FF" w:rsidRDefault="00D86E29">
      <w:pPr>
        <w:pStyle w:val="a3"/>
        <w:spacing w:before="50" w:line="276" w:lineRule="auto"/>
        <w:ind w:right="109"/>
      </w:pPr>
      <w:r>
        <w:t>места</w:t>
      </w:r>
      <w:r>
        <w:rPr>
          <w:spacing w:val="80"/>
          <w:w w:val="150"/>
        </w:rPr>
        <w:t xml:space="preserve">  </w:t>
      </w:r>
      <w:r>
        <w:t>прокладки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защищенность</w:t>
      </w:r>
      <w:r>
        <w:rPr>
          <w:spacing w:val="80"/>
          <w:w w:val="150"/>
        </w:rPr>
        <w:t xml:space="preserve">  </w:t>
      </w:r>
      <w:r>
        <w:t>от</w:t>
      </w:r>
      <w:r>
        <w:rPr>
          <w:spacing w:val="80"/>
          <w:w w:val="150"/>
        </w:rPr>
        <w:t xml:space="preserve">  </w:t>
      </w:r>
      <w:r>
        <w:t>преднамеренного или</w:t>
      </w:r>
      <w:r>
        <w:rPr>
          <w:spacing w:val="40"/>
        </w:rPr>
        <w:t xml:space="preserve">  </w:t>
      </w:r>
      <w:r>
        <w:t>случайного</w:t>
      </w:r>
      <w:r>
        <w:rPr>
          <w:spacing w:val="40"/>
        </w:rPr>
        <w:t xml:space="preserve">  </w:t>
      </w:r>
      <w:r>
        <w:t>повреждения</w:t>
      </w:r>
      <w:r>
        <w:rPr>
          <w:spacing w:val="40"/>
        </w:rPr>
        <w:t xml:space="preserve">  </w:t>
      </w:r>
      <w:r>
        <w:t>проводных</w:t>
      </w:r>
      <w:r>
        <w:rPr>
          <w:spacing w:val="40"/>
        </w:rPr>
        <w:t xml:space="preserve">  </w:t>
      </w:r>
      <w:r>
        <w:t>линий</w:t>
      </w:r>
      <w:r>
        <w:rPr>
          <w:spacing w:val="40"/>
        </w:rPr>
        <w:t xml:space="preserve">  </w:t>
      </w:r>
      <w:r>
        <w:t>передачи</w:t>
      </w:r>
      <w:r>
        <w:rPr>
          <w:spacing w:val="40"/>
        </w:rPr>
        <w:t xml:space="preserve">  </w:t>
      </w:r>
      <w:r>
        <w:t>сигналов и электропитания;</w:t>
      </w:r>
    </w:p>
    <w:p w14:paraId="6C420D8E" w14:textId="77777777" w:rsidR="001E35FF" w:rsidRDefault="00D86E29">
      <w:pPr>
        <w:pStyle w:val="a3"/>
        <w:spacing w:line="278" w:lineRule="auto"/>
        <w:ind w:right="117"/>
      </w:pPr>
      <w:r>
        <w:t>выбора оптимальных сцен для н</w:t>
      </w:r>
      <w:r>
        <w:t>аблюдения с учетом фокусного расстояния объектива видеокамеры;</w:t>
      </w:r>
    </w:p>
    <w:p w14:paraId="3D0F044F" w14:textId="77777777" w:rsidR="001E35FF" w:rsidRDefault="00D86E29">
      <w:pPr>
        <w:pStyle w:val="a3"/>
        <w:spacing w:line="276" w:lineRule="auto"/>
        <w:ind w:left="1070" w:right="316" w:firstLine="0"/>
      </w:pPr>
      <w:r>
        <w:t>организации требуемых для работы СОТ условий освещения; возможности</w:t>
      </w:r>
      <w:r>
        <w:rPr>
          <w:spacing w:val="-11"/>
        </w:rPr>
        <w:t xml:space="preserve"> </w:t>
      </w:r>
      <w:r>
        <w:t>дистанционного</w:t>
      </w:r>
      <w:r>
        <w:rPr>
          <w:spacing w:val="-7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поля</w:t>
      </w:r>
      <w:r>
        <w:rPr>
          <w:spacing w:val="-8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rPr>
          <w:spacing w:val="-2"/>
        </w:rPr>
        <w:t>видеокамеры;</w:t>
      </w:r>
    </w:p>
    <w:p w14:paraId="04253121" w14:textId="77777777" w:rsidR="001E35FF" w:rsidRDefault="00D86E29">
      <w:pPr>
        <w:pStyle w:val="a3"/>
        <w:spacing w:line="278" w:lineRule="auto"/>
        <w:ind w:right="113"/>
      </w:pPr>
      <w:r>
        <w:t>определения</w:t>
      </w:r>
      <w:r>
        <w:rPr>
          <w:spacing w:val="40"/>
        </w:rPr>
        <w:t xml:space="preserve">  </w:t>
      </w:r>
      <w:r>
        <w:t>наиболее</w:t>
      </w:r>
      <w:r>
        <w:rPr>
          <w:spacing w:val="40"/>
        </w:rPr>
        <w:t xml:space="preserve">  </w:t>
      </w:r>
      <w:r>
        <w:t>ответственных</w:t>
      </w:r>
      <w:r>
        <w:rPr>
          <w:spacing w:val="40"/>
        </w:rPr>
        <w:t xml:space="preserve">  </w:t>
      </w:r>
      <w:r>
        <w:t>зон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отображение на экранах видеомониторов;</w:t>
      </w:r>
    </w:p>
    <w:p w14:paraId="21DA7E14" w14:textId="77777777" w:rsidR="001E35FF" w:rsidRDefault="00D86E29">
      <w:pPr>
        <w:pStyle w:val="a3"/>
        <w:spacing w:line="276" w:lineRule="auto"/>
        <w:ind w:left="1070" w:right="115" w:firstLine="0"/>
      </w:pPr>
      <w:r>
        <w:t>технических характеристик применяемых в составе СОТ устройств. Видеокамеры</w:t>
      </w:r>
      <w:r>
        <w:rPr>
          <w:spacing w:val="49"/>
        </w:rPr>
        <w:t xml:space="preserve">  </w:t>
      </w:r>
      <w:r>
        <w:t>могут</w:t>
      </w:r>
      <w:r>
        <w:rPr>
          <w:spacing w:val="49"/>
        </w:rPr>
        <w:t xml:space="preserve">  </w:t>
      </w:r>
      <w:r>
        <w:t>быть</w:t>
      </w:r>
      <w:r>
        <w:rPr>
          <w:spacing w:val="49"/>
        </w:rPr>
        <w:t xml:space="preserve">  </w:t>
      </w:r>
      <w:r>
        <w:t>установлены</w:t>
      </w:r>
      <w:r>
        <w:rPr>
          <w:spacing w:val="49"/>
        </w:rPr>
        <w:t xml:space="preserve">  </w:t>
      </w:r>
      <w:r>
        <w:t>на</w:t>
      </w:r>
      <w:r>
        <w:rPr>
          <w:spacing w:val="48"/>
        </w:rPr>
        <w:t xml:space="preserve">  </w:t>
      </w:r>
      <w:r>
        <w:t>отдельных</w:t>
      </w:r>
      <w:r>
        <w:rPr>
          <w:spacing w:val="49"/>
        </w:rPr>
        <w:t xml:space="preserve">  </w:t>
      </w:r>
      <w:r>
        <w:rPr>
          <w:spacing w:val="-2"/>
        </w:rPr>
        <w:t>опорах,</w:t>
      </w:r>
    </w:p>
    <w:p w14:paraId="56239CDB" w14:textId="77777777" w:rsidR="001E35FF" w:rsidRDefault="00D86E29">
      <w:pPr>
        <w:pStyle w:val="a3"/>
        <w:spacing w:line="276" w:lineRule="auto"/>
        <w:ind w:right="108" w:firstLine="0"/>
      </w:pPr>
      <w:r>
        <w:t>кронштейнах, закрепленных на основном ограждении, опорах охранного освещения,</w:t>
      </w:r>
      <w:r>
        <w:rPr>
          <w:spacing w:val="40"/>
        </w:rPr>
        <w:t xml:space="preserve"> </w:t>
      </w:r>
      <w:r>
        <w:t>конструкциях</w:t>
      </w:r>
      <w:r>
        <w:rPr>
          <w:spacing w:val="40"/>
        </w:rPr>
        <w:t xml:space="preserve"> </w:t>
      </w:r>
      <w:r>
        <w:t>о</w:t>
      </w:r>
      <w:r>
        <w:t>бъекта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внутри</w:t>
      </w:r>
      <w:r>
        <w:rPr>
          <w:spacing w:val="40"/>
        </w:rPr>
        <w:t xml:space="preserve"> </w:t>
      </w:r>
      <w:r>
        <w:t>помещений,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на дистанционно управляемых поворотных платформах.</w:t>
      </w:r>
    </w:p>
    <w:p w14:paraId="2F45645D" w14:textId="77777777" w:rsidR="001E35FF" w:rsidRDefault="00D86E29">
      <w:pPr>
        <w:pStyle w:val="a3"/>
        <w:spacing w:line="276" w:lineRule="auto"/>
        <w:ind w:right="107"/>
      </w:pPr>
      <w:r>
        <w:t>Место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высота</w:t>
      </w:r>
      <w:r>
        <w:rPr>
          <w:spacing w:val="80"/>
        </w:rPr>
        <w:t xml:space="preserve"> </w:t>
      </w:r>
      <w:r>
        <w:t>установки</w:t>
      </w:r>
      <w:r>
        <w:rPr>
          <w:spacing w:val="80"/>
        </w:rPr>
        <w:t xml:space="preserve"> </w:t>
      </w:r>
      <w:r>
        <w:t>каждой</w:t>
      </w:r>
      <w:r>
        <w:rPr>
          <w:spacing w:val="80"/>
        </w:rPr>
        <w:t xml:space="preserve"> </w:t>
      </w:r>
      <w:r>
        <w:t>видеокамеры,</w:t>
      </w:r>
      <w:r>
        <w:rPr>
          <w:spacing w:val="8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объектива</w:t>
      </w:r>
      <w:r>
        <w:rPr>
          <w:spacing w:val="40"/>
        </w:rPr>
        <w:t xml:space="preserve"> </w:t>
      </w:r>
      <w:r>
        <w:t>и угол наклона его оптической оси определяются исходя из условия формирования необходимой зоны наблюдения</w:t>
      </w:r>
      <w:r>
        <w:t>, в том числе непрерывной зоны для наблюдения замкнутого периметра объекта.</w:t>
      </w:r>
    </w:p>
    <w:p w14:paraId="1427FF5B" w14:textId="77777777" w:rsidR="001E35FF" w:rsidRDefault="00D86E29">
      <w:pPr>
        <w:pStyle w:val="a3"/>
        <w:spacing w:line="276" w:lineRule="auto"/>
        <w:ind w:right="111"/>
      </w:pPr>
      <w:r>
        <w:t>Для установления факта реальной угрозы или противоправных действий</w:t>
      </w:r>
      <w:r>
        <w:rPr>
          <w:spacing w:val="45"/>
        </w:rPr>
        <w:t xml:space="preserve">  </w:t>
      </w:r>
      <w:r>
        <w:t>нарушителя</w:t>
      </w:r>
      <w:r>
        <w:rPr>
          <w:spacing w:val="45"/>
        </w:rPr>
        <w:t xml:space="preserve">  </w:t>
      </w:r>
      <w:r>
        <w:t>в</w:t>
      </w:r>
      <w:r>
        <w:rPr>
          <w:spacing w:val="44"/>
        </w:rPr>
        <w:t xml:space="preserve">  </w:t>
      </w:r>
      <w:r>
        <w:t>местах</w:t>
      </w:r>
      <w:r>
        <w:rPr>
          <w:spacing w:val="45"/>
        </w:rPr>
        <w:t xml:space="preserve">  </w:t>
      </w:r>
      <w:r>
        <w:t>размещения</w:t>
      </w:r>
      <w:r>
        <w:rPr>
          <w:spacing w:val="44"/>
        </w:rPr>
        <w:t xml:space="preserve">  </w:t>
      </w:r>
      <w:r>
        <w:t>критических</w:t>
      </w:r>
      <w:r>
        <w:rPr>
          <w:spacing w:val="45"/>
        </w:rPr>
        <w:t xml:space="preserve">  </w:t>
      </w:r>
      <w:r>
        <w:rPr>
          <w:spacing w:val="-2"/>
        </w:rPr>
        <w:t>элементов</w:t>
      </w:r>
    </w:p>
    <w:p w14:paraId="5D7C090B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7A73D3AB" w14:textId="77777777" w:rsidR="001E35FF" w:rsidRDefault="00D86E29">
      <w:pPr>
        <w:pStyle w:val="a3"/>
        <w:spacing w:before="67" w:line="278" w:lineRule="auto"/>
        <w:ind w:right="111" w:firstLine="0"/>
      </w:pPr>
      <w:r>
        <w:t>каждого конкретного объекта, видеокамеры должны обеспечивать детализацию и распознаваемость обстановки.</w:t>
      </w:r>
    </w:p>
    <w:p w14:paraId="488C3DCF" w14:textId="77777777" w:rsidR="001E35FF" w:rsidRDefault="00D86E29">
      <w:pPr>
        <w:pStyle w:val="a3"/>
        <w:spacing w:line="276" w:lineRule="auto"/>
        <w:ind w:right="114"/>
      </w:pPr>
      <w:r>
        <w:t>Углы обзора видеокамер СОТ, используемых для проверки поступающих сигналов тревоги, должны быть сопоставлены с зонами обнаружения проникновения.</w:t>
      </w:r>
    </w:p>
    <w:p w14:paraId="472BFD40" w14:textId="77777777" w:rsidR="001E35FF" w:rsidRDefault="00D86E29">
      <w:pPr>
        <w:pStyle w:val="a3"/>
        <w:spacing w:line="276" w:lineRule="auto"/>
        <w:ind w:right="115"/>
      </w:pPr>
      <w:r>
        <w:t>Не рекомендуется выводить одновременно на экран одного видеомонитора видеосигналы более чем от четырех видеокам</w:t>
      </w:r>
      <w:r>
        <w:t>ер.</w:t>
      </w:r>
    </w:p>
    <w:p w14:paraId="7D9F4BED" w14:textId="77777777" w:rsidR="001E35FF" w:rsidRDefault="00D86E29">
      <w:pPr>
        <w:pStyle w:val="a3"/>
        <w:spacing w:line="276" w:lineRule="auto"/>
        <w:ind w:right="113"/>
      </w:pPr>
      <w:r>
        <w:t>В зависимости от конкретной задачи рекомендуется определить оптимальные</w:t>
      </w:r>
      <w:r>
        <w:rPr>
          <w:spacing w:val="80"/>
        </w:rPr>
        <w:t xml:space="preserve"> </w:t>
      </w:r>
      <w:r>
        <w:t>значения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параметров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устройств,</w:t>
      </w:r>
      <w:r>
        <w:rPr>
          <w:spacing w:val="80"/>
        </w:rPr>
        <w:t xml:space="preserve"> </w:t>
      </w:r>
      <w:r>
        <w:t>входящих в состав СОТ, а именно:</w:t>
      </w:r>
    </w:p>
    <w:p w14:paraId="6330AE78" w14:textId="77777777" w:rsidR="001E35FF" w:rsidRDefault="00D86E29">
      <w:pPr>
        <w:pStyle w:val="a3"/>
        <w:ind w:left="1070" w:firstLine="0"/>
      </w:pPr>
      <w:r>
        <w:t>цветность</w:t>
      </w:r>
      <w:r>
        <w:rPr>
          <w:spacing w:val="-7"/>
        </w:rPr>
        <w:t xml:space="preserve"> </w:t>
      </w:r>
      <w:r>
        <w:rPr>
          <w:spacing w:val="-2"/>
        </w:rPr>
        <w:t>изображения;</w:t>
      </w:r>
    </w:p>
    <w:p w14:paraId="5DA216AC" w14:textId="77777777" w:rsidR="001E35FF" w:rsidRDefault="00D86E29">
      <w:pPr>
        <w:pStyle w:val="a3"/>
        <w:spacing w:before="45" w:line="276" w:lineRule="auto"/>
        <w:ind w:right="116"/>
      </w:pPr>
      <w:r>
        <w:t>разрешение</w:t>
      </w:r>
      <w:r>
        <w:rPr>
          <w:spacing w:val="40"/>
        </w:rPr>
        <w:t xml:space="preserve">  </w:t>
      </w:r>
      <w:r>
        <w:t>изображения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выходе</w:t>
      </w:r>
      <w:r>
        <w:rPr>
          <w:spacing w:val="40"/>
        </w:rPr>
        <w:t xml:space="preserve">  </w:t>
      </w:r>
      <w:r>
        <w:t>цифровой</w:t>
      </w:r>
      <w:r>
        <w:rPr>
          <w:spacing w:val="40"/>
        </w:rPr>
        <w:t xml:space="preserve">  </w:t>
      </w:r>
      <w:r>
        <w:t>видеокамеры</w:t>
      </w:r>
      <w:r>
        <w:rPr>
          <w:spacing w:val="40"/>
        </w:rPr>
        <w:t xml:space="preserve"> </w:t>
      </w:r>
      <w:r>
        <w:t>(не менее 1,2 мегапик</w:t>
      </w:r>
      <w:r>
        <w:t>селя);</w:t>
      </w:r>
    </w:p>
    <w:p w14:paraId="2E4C9F99" w14:textId="77777777" w:rsidR="001E35FF" w:rsidRDefault="00D86E29">
      <w:pPr>
        <w:pStyle w:val="a3"/>
        <w:spacing w:line="276" w:lineRule="auto"/>
        <w:ind w:right="114"/>
      </w:pPr>
      <w:r>
        <w:t>разрешение</w:t>
      </w:r>
      <w:r>
        <w:rPr>
          <w:spacing w:val="80"/>
          <w:w w:val="150"/>
        </w:rPr>
        <w:t xml:space="preserve"> </w:t>
      </w:r>
      <w:r>
        <w:t>изображения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выходе</w:t>
      </w:r>
      <w:r>
        <w:rPr>
          <w:spacing w:val="80"/>
          <w:w w:val="150"/>
        </w:rPr>
        <w:t xml:space="preserve"> </w:t>
      </w:r>
      <w:r>
        <w:t>аналоговой</w:t>
      </w:r>
      <w:r>
        <w:rPr>
          <w:spacing w:val="80"/>
          <w:w w:val="150"/>
        </w:rPr>
        <w:t xml:space="preserve"> </w:t>
      </w:r>
      <w:r>
        <w:t>видеокамеры</w:t>
      </w:r>
      <w:r>
        <w:rPr>
          <w:spacing w:val="40"/>
        </w:rPr>
        <w:t xml:space="preserve"> </w:t>
      </w:r>
      <w:r>
        <w:t>(не</w:t>
      </w:r>
      <w:r>
        <w:rPr>
          <w:spacing w:val="80"/>
          <w:w w:val="150"/>
        </w:rPr>
        <w:t xml:space="preserve"> </w:t>
      </w:r>
      <w:r>
        <w:t>менее</w:t>
      </w:r>
      <w:r>
        <w:rPr>
          <w:spacing w:val="80"/>
          <w:w w:val="150"/>
        </w:rPr>
        <w:t xml:space="preserve"> </w:t>
      </w:r>
      <w:r>
        <w:t>800</w:t>
      </w:r>
      <w:r>
        <w:rPr>
          <w:spacing w:val="80"/>
          <w:w w:val="150"/>
        </w:rPr>
        <w:t xml:space="preserve"> </w:t>
      </w:r>
      <w:r>
        <w:t>телевизионных</w:t>
      </w:r>
      <w:r>
        <w:rPr>
          <w:spacing w:val="80"/>
          <w:w w:val="150"/>
        </w:rPr>
        <w:t xml:space="preserve"> </w:t>
      </w:r>
      <w:r>
        <w:t>линий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горизонтали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650 телевизионных линий по вертикали);</w:t>
      </w:r>
    </w:p>
    <w:p w14:paraId="4C9385A0" w14:textId="77777777" w:rsidR="001E35FF" w:rsidRDefault="00D86E29">
      <w:pPr>
        <w:pStyle w:val="a3"/>
        <w:spacing w:line="276" w:lineRule="auto"/>
        <w:ind w:left="1070" w:right="113" w:firstLine="0"/>
      </w:pPr>
      <w:r>
        <w:t>частота кадров (не менее 25 кадров в секунду по каждому каналу); отношение</w:t>
      </w:r>
      <w:r>
        <w:rPr>
          <w:spacing w:val="14"/>
        </w:rPr>
        <w:t xml:space="preserve"> </w:t>
      </w:r>
      <w:r>
        <w:t>«сигнал/шум»</w:t>
      </w:r>
      <w:r>
        <w:rPr>
          <w:spacing w:val="12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ав</w:t>
      </w:r>
      <w:r>
        <w:t>томатической</w:t>
      </w:r>
      <w:r>
        <w:rPr>
          <w:spacing w:val="11"/>
        </w:rPr>
        <w:t xml:space="preserve"> </w:t>
      </w:r>
      <w:r>
        <w:t>регулировки</w:t>
      </w:r>
      <w:r>
        <w:rPr>
          <w:spacing w:val="13"/>
        </w:rPr>
        <w:t xml:space="preserve"> </w:t>
      </w:r>
      <w:r>
        <w:rPr>
          <w:spacing w:val="-2"/>
        </w:rPr>
        <w:t>усиления</w:t>
      </w:r>
    </w:p>
    <w:p w14:paraId="527A2B2F" w14:textId="77777777" w:rsidR="001E35FF" w:rsidRDefault="00D86E29">
      <w:pPr>
        <w:pStyle w:val="a3"/>
        <w:ind w:firstLine="0"/>
      </w:pPr>
      <w:r>
        <w:t>видеосигнала</w:t>
      </w:r>
      <w:r>
        <w:rPr>
          <w:spacing w:val="-7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42</w:t>
      </w:r>
      <w:r>
        <w:rPr>
          <w:spacing w:val="-4"/>
        </w:rPr>
        <w:t xml:space="preserve"> дБ).</w:t>
      </w:r>
    </w:p>
    <w:p w14:paraId="33D77EAB" w14:textId="77777777" w:rsidR="001E35FF" w:rsidRDefault="00D86E29">
      <w:pPr>
        <w:pStyle w:val="a3"/>
        <w:spacing w:before="48" w:line="276" w:lineRule="auto"/>
        <w:ind w:right="108"/>
      </w:pPr>
      <w:r>
        <w:t>При возможном наступлении условий низкой освещенности, недостаточной для обеспечения требуемых характеристик видеоизображения, получаемого от видеокамер, СОТ рекомендуется оборудовать</w:t>
      </w:r>
      <w:r>
        <w:rPr>
          <w:spacing w:val="80"/>
        </w:rPr>
        <w:t xml:space="preserve">  </w:t>
      </w:r>
      <w:r>
        <w:t>техническими</w:t>
      </w:r>
      <w:r>
        <w:rPr>
          <w:spacing w:val="80"/>
        </w:rPr>
        <w:t xml:space="preserve">  </w:t>
      </w:r>
      <w:r>
        <w:t>средствами</w:t>
      </w:r>
      <w:r>
        <w:rPr>
          <w:spacing w:val="80"/>
        </w:rPr>
        <w:t xml:space="preserve">  </w:t>
      </w:r>
      <w:r>
        <w:t>подсветки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видимом и/или инфракрасном диап</w:t>
      </w:r>
      <w:r>
        <w:t>азоне излучения. При этом должно быть исключено возможное отрицательное тепловое или световое воздействие на охраняемые объекты.</w:t>
      </w:r>
    </w:p>
    <w:p w14:paraId="6D2342BB" w14:textId="77777777" w:rsidR="001E35FF" w:rsidRDefault="00D86E29">
      <w:pPr>
        <w:pStyle w:val="a3"/>
        <w:spacing w:line="276" w:lineRule="auto"/>
        <w:ind w:right="106"/>
      </w:pPr>
      <w:r>
        <w:t>При</w:t>
      </w:r>
      <w:r>
        <w:rPr>
          <w:spacing w:val="80"/>
        </w:rPr>
        <w:t xml:space="preserve"> </w:t>
      </w:r>
      <w:r>
        <w:t>установке</w:t>
      </w:r>
      <w:r>
        <w:rPr>
          <w:spacing w:val="40"/>
        </w:rPr>
        <w:t xml:space="preserve"> </w:t>
      </w:r>
      <w:r>
        <w:t>видеокамер</w:t>
      </w:r>
      <w:r>
        <w:rPr>
          <w:spacing w:val="80"/>
        </w:rPr>
        <w:t xml:space="preserve"> </w:t>
      </w:r>
      <w:r>
        <w:t>СОТ</w:t>
      </w:r>
      <w:r>
        <w:rPr>
          <w:spacing w:val="40"/>
        </w:rPr>
        <w:t xml:space="preserve"> </w:t>
      </w:r>
      <w:r>
        <w:t>вне</w:t>
      </w:r>
      <w:r>
        <w:rPr>
          <w:spacing w:val="40"/>
        </w:rPr>
        <w:t xml:space="preserve"> </w:t>
      </w:r>
      <w:r>
        <w:t>отапливаемых</w:t>
      </w:r>
      <w:r>
        <w:rPr>
          <w:spacing w:val="80"/>
        </w:rPr>
        <w:t xml:space="preserve"> </w:t>
      </w:r>
      <w:r>
        <w:t>помещений или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улице</w:t>
      </w:r>
      <w:r>
        <w:rPr>
          <w:spacing w:val="40"/>
        </w:rPr>
        <w:t xml:space="preserve">  </w:t>
      </w:r>
      <w:r>
        <w:t>рекомендуется</w:t>
      </w:r>
      <w:r>
        <w:rPr>
          <w:spacing w:val="40"/>
        </w:rPr>
        <w:t xml:space="preserve">  </w:t>
      </w:r>
      <w:r>
        <w:t>предусмотреть</w:t>
      </w:r>
      <w:r>
        <w:rPr>
          <w:spacing w:val="40"/>
        </w:rPr>
        <w:t xml:space="preserve">  </w:t>
      </w:r>
      <w:r>
        <w:t>применение</w:t>
      </w:r>
      <w:r>
        <w:rPr>
          <w:spacing w:val="40"/>
        </w:rPr>
        <w:t xml:space="preserve">  </w:t>
      </w:r>
      <w:r>
        <w:t>гермо-</w:t>
      </w:r>
      <w:r>
        <w:rPr>
          <w:spacing w:val="80"/>
          <w:w w:val="150"/>
        </w:rPr>
        <w:t xml:space="preserve"> </w:t>
      </w:r>
      <w:r>
        <w:t>или те</w:t>
      </w:r>
      <w:r>
        <w:t>рмокожухов, с целью обеспечения необходимых для устойчивой работы видеокамер температурного и влажностного режимов.</w:t>
      </w:r>
    </w:p>
    <w:p w14:paraId="7CC3ED40" w14:textId="77777777" w:rsidR="001E35FF" w:rsidRDefault="00D86E29">
      <w:pPr>
        <w:pStyle w:val="a3"/>
        <w:spacing w:before="1" w:line="276" w:lineRule="auto"/>
        <w:ind w:right="112"/>
      </w:pPr>
      <w:r>
        <w:t>При установке видеокамер СОТ в условиях воздействия встречного светового</w:t>
      </w:r>
      <w:r>
        <w:rPr>
          <w:spacing w:val="40"/>
        </w:rPr>
        <w:t xml:space="preserve"> </w:t>
      </w:r>
      <w:r>
        <w:t>потока</w:t>
      </w:r>
      <w:r>
        <w:rPr>
          <w:spacing w:val="40"/>
        </w:rPr>
        <w:t xml:space="preserve"> </w:t>
      </w:r>
      <w:r>
        <w:t>(солнечный</w:t>
      </w:r>
      <w:r>
        <w:rPr>
          <w:spacing w:val="40"/>
        </w:rPr>
        <w:t xml:space="preserve"> </w:t>
      </w:r>
      <w:r>
        <w:t>свет,</w:t>
      </w:r>
      <w:r>
        <w:rPr>
          <w:spacing w:val="40"/>
        </w:rPr>
        <w:t xml:space="preserve"> </w:t>
      </w:r>
      <w:r>
        <w:t>световые</w:t>
      </w:r>
      <w:r>
        <w:rPr>
          <w:spacing w:val="40"/>
        </w:rPr>
        <w:t xml:space="preserve"> </w:t>
      </w:r>
      <w:r>
        <w:t>прожекторы,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проезда и стоянк</w:t>
      </w:r>
      <w:r>
        <w:t>и автотранспорта и др.) необходимо учитывать следующие особенности оснащения и размещения видеокамеры:</w:t>
      </w:r>
    </w:p>
    <w:p w14:paraId="0371B10E" w14:textId="77777777" w:rsidR="001E35FF" w:rsidRDefault="00D86E29">
      <w:pPr>
        <w:pStyle w:val="a3"/>
        <w:spacing w:line="322" w:lineRule="exact"/>
        <w:ind w:left="1070" w:firstLine="0"/>
      </w:pPr>
      <w:r>
        <w:t>применение</w:t>
      </w:r>
      <w:r>
        <w:rPr>
          <w:spacing w:val="-10"/>
        </w:rPr>
        <w:t xml:space="preserve"> </w:t>
      </w:r>
      <w:r>
        <w:t>защитного</w:t>
      </w:r>
      <w:r>
        <w:rPr>
          <w:spacing w:val="-10"/>
        </w:rPr>
        <w:t xml:space="preserve"> </w:t>
      </w:r>
      <w:r>
        <w:rPr>
          <w:spacing w:val="-2"/>
        </w:rPr>
        <w:t>козырька;</w:t>
      </w:r>
    </w:p>
    <w:p w14:paraId="3BA222DA" w14:textId="77777777" w:rsidR="001E35FF" w:rsidRDefault="00D86E29">
      <w:pPr>
        <w:pStyle w:val="a3"/>
        <w:spacing w:before="47" w:line="278" w:lineRule="auto"/>
        <w:ind w:right="117"/>
      </w:pPr>
      <w:r>
        <w:t xml:space="preserve">выбор оптимального ракурса с сохранением требуемой сцены </w:t>
      </w:r>
      <w:r>
        <w:rPr>
          <w:spacing w:val="-2"/>
        </w:rPr>
        <w:t>видеокамеры;</w:t>
      </w:r>
    </w:p>
    <w:p w14:paraId="561FEAF2" w14:textId="77777777" w:rsidR="001E35FF" w:rsidRDefault="00D86E29">
      <w:pPr>
        <w:pStyle w:val="a3"/>
        <w:spacing w:line="276" w:lineRule="auto"/>
        <w:ind w:right="106"/>
      </w:pPr>
      <w:r>
        <w:t>выбор оптимальной глубины установки видеокамеры внутри гермо- или термокожуха;</w:t>
      </w:r>
    </w:p>
    <w:p w14:paraId="21853961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0EF7148F" w14:textId="77777777" w:rsidR="001E35FF" w:rsidRDefault="00D86E29">
      <w:pPr>
        <w:pStyle w:val="a3"/>
        <w:spacing w:before="67"/>
        <w:ind w:left="1070" w:firstLine="0"/>
      </w:pPr>
      <w:r>
        <w:t>выбор</w:t>
      </w:r>
      <w:r>
        <w:rPr>
          <w:spacing w:val="-13"/>
        </w:rPr>
        <w:t xml:space="preserve"> </w:t>
      </w:r>
      <w:r>
        <w:t>оптимального</w:t>
      </w:r>
      <w:r>
        <w:rPr>
          <w:spacing w:val="-6"/>
        </w:rPr>
        <w:t xml:space="preserve"> </w:t>
      </w:r>
      <w:r>
        <w:t>фокусного</w:t>
      </w:r>
      <w:r>
        <w:rPr>
          <w:spacing w:val="-6"/>
        </w:rPr>
        <w:t xml:space="preserve"> </w:t>
      </w:r>
      <w:r>
        <w:t>расстояния</w:t>
      </w:r>
      <w:r>
        <w:rPr>
          <w:spacing w:val="-10"/>
        </w:rPr>
        <w:t xml:space="preserve"> </w:t>
      </w:r>
      <w:r>
        <w:rPr>
          <w:spacing w:val="-2"/>
        </w:rPr>
        <w:t>объектива;</w:t>
      </w:r>
    </w:p>
    <w:p w14:paraId="37DC6F04" w14:textId="77777777" w:rsidR="001E35FF" w:rsidRDefault="00D86E29">
      <w:pPr>
        <w:pStyle w:val="a3"/>
        <w:spacing w:before="51" w:line="276" w:lineRule="auto"/>
        <w:ind w:right="118"/>
      </w:pPr>
      <w:r>
        <w:t xml:space="preserve">наличие и диапазон автоматической регулировки усиления </w:t>
      </w:r>
      <w:r>
        <w:rPr>
          <w:spacing w:val="-2"/>
        </w:rPr>
        <w:t>видеосигнала;</w:t>
      </w:r>
    </w:p>
    <w:p w14:paraId="1E9BC7B8" w14:textId="77777777" w:rsidR="001E35FF" w:rsidRDefault="00D86E29">
      <w:pPr>
        <w:pStyle w:val="a3"/>
        <w:spacing w:line="278" w:lineRule="auto"/>
        <w:ind w:right="112"/>
      </w:pPr>
      <w:r>
        <w:t>возможность изменения положения видеока</w:t>
      </w:r>
      <w:r>
        <w:t>меры посредством поворотного устройства.</w:t>
      </w:r>
    </w:p>
    <w:p w14:paraId="59499A76" w14:textId="77777777" w:rsidR="001E35FF" w:rsidRDefault="00D86E29">
      <w:pPr>
        <w:pStyle w:val="a3"/>
        <w:spacing w:line="276" w:lineRule="auto"/>
        <w:ind w:right="107"/>
      </w:pPr>
      <w:r>
        <w:t>Для исключения быстрого утомления и снижения концентрации внимания операторов СОТ при организации автоматизированного</w:t>
      </w:r>
      <w:r>
        <w:rPr>
          <w:spacing w:val="40"/>
        </w:rPr>
        <w:t xml:space="preserve"> </w:t>
      </w:r>
      <w:r>
        <w:t>рабочего места рекомендуется:</w:t>
      </w:r>
    </w:p>
    <w:p w14:paraId="77B778AE" w14:textId="77777777" w:rsidR="001E35FF" w:rsidRDefault="00D86E29">
      <w:pPr>
        <w:pStyle w:val="a3"/>
        <w:spacing w:line="276" w:lineRule="auto"/>
        <w:ind w:right="107"/>
      </w:pPr>
      <w:r>
        <w:t>использовать</w:t>
      </w:r>
      <w:r>
        <w:rPr>
          <w:spacing w:val="80"/>
        </w:rPr>
        <w:t xml:space="preserve"> </w:t>
      </w:r>
      <w:r>
        <w:t>монитор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размером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диагонали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14" для наблюдения оператором полноэкранного изображения от одной видеокамеры, а для наблюдения изображений от нескольких видеокамер – не менее 17";</w:t>
      </w:r>
    </w:p>
    <w:p w14:paraId="549DA6EB" w14:textId="77777777" w:rsidR="001E35FF" w:rsidRDefault="00D86E29">
      <w:pPr>
        <w:pStyle w:val="a3"/>
        <w:spacing w:line="276" w:lineRule="auto"/>
        <w:ind w:right="114"/>
      </w:pPr>
      <w:r>
        <w:t>выбирать монитор по разрешающей способности таким образом, чтобы она была выше чем у применяемых видеокамер</w:t>
      </w:r>
      <w:r>
        <w:t>;</w:t>
      </w:r>
    </w:p>
    <w:p w14:paraId="3F195B04" w14:textId="77777777" w:rsidR="001E35FF" w:rsidRDefault="00D86E29">
      <w:pPr>
        <w:pStyle w:val="a3"/>
        <w:spacing w:line="278" w:lineRule="auto"/>
        <w:ind w:right="115"/>
      </w:pPr>
      <w:r>
        <w:t>использовать несколько видеомониторов для минимизации действий со стороны оператора СОТ, направленных на выбор наблюдаемых сцен;</w:t>
      </w:r>
    </w:p>
    <w:p w14:paraId="4AC57388" w14:textId="77777777" w:rsidR="001E35FF" w:rsidRDefault="00D86E29">
      <w:pPr>
        <w:pStyle w:val="a3"/>
        <w:spacing w:line="276" w:lineRule="auto"/>
        <w:ind w:right="115"/>
      </w:pPr>
      <w:r>
        <w:t>определять количество и размер отображаемых сцен на экране каждого видеомонитора, сообразно критичности зон и объектов, наход</w:t>
      </w:r>
      <w:r>
        <w:t>ящихся в поле зрения видеокамер;</w:t>
      </w:r>
    </w:p>
    <w:p w14:paraId="13EE0266" w14:textId="77777777" w:rsidR="001E35FF" w:rsidRDefault="00D86E29">
      <w:pPr>
        <w:pStyle w:val="a3"/>
        <w:spacing w:line="276" w:lineRule="auto"/>
        <w:ind w:right="113"/>
      </w:pPr>
      <w:r>
        <w:t>обеспечивать условия наблюдения, учитывающие размер</w:t>
      </w:r>
      <w:r>
        <w:rPr>
          <w:spacing w:val="40"/>
        </w:rPr>
        <w:t xml:space="preserve"> </w:t>
      </w:r>
      <w:r>
        <w:t>помещения, в котором располагаются видеомониторы, размеры экранов видеомониторов, уровень внешней освещенности и цветовую температуру источников освещения.</w:t>
      </w:r>
    </w:p>
    <w:p w14:paraId="2CDEBC4D" w14:textId="77777777" w:rsidR="001E35FF" w:rsidRDefault="00D86E29">
      <w:pPr>
        <w:pStyle w:val="a3"/>
        <w:spacing w:line="276" w:lineRule="auto"/>
        <w:ind w:right="116"/>
      </w:pPr>
      <w:r>
        <w:t>Особенности выб</w:t>
      </w:r>
      <w:r>
        <w:t>ора и применения СОТ приведены в методических рекомендациях Р 78.36.002-2012.</w:t>
      </w:r>
    </w:p>
    <w:p w14:paraId="77EAA71E" w14:textId="77777777" w:rsidR="001E35FF" w:rsidRDefault="001E35FF">
      <w:pPr>
        <w:pStyle w:val="a3"/>
        <w:spacing w:before="6"/>
        <w:ind w:left="0" w:firstLine="0"/>
        <w:jc w:val="left"/>
        <w:rPr>
          <w:sz w:val="31"/>
        </w:rPr>
      </w:pPr>
    </w:p>
    <w:p w14:paraId="001A1F3E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jc w:val="both"/>
      </w:pPr>
      <w:bookmarkStart w:id="18" w:name="_bookmark18"/>
      <w:bookmarkEnd w:id="18"/>
      <w:r>
        <w:t>Система</w:t>
      </w:r>
      <w:r>
        <w:rPr>
          <w:spacing w:val="-5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rPr>
          <w:spacing w:val="-2"/>
        </w:rPr>
        <w:t>доступом</w:t>
      </w:r>
    </w:p>
    <w:p w14:paraId="052D2C06" w14:textId="77777777" w:rsidR="001E35FF" w:rsidRDefault="00D86E29">
      <w:pPr>
        <w:pStyle w:val="a3"/>
        <w:spacing w:before="44" w:line="276" w:lineRule="auto"/>
        <w:ind w:right="112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постановления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РФ от 6 марта 2015 г. № 202 объекты спорта, отнесенные к первой категории опасности, в обязательном порядке оборудуются СКУД.</w:t>
      </w:r>
    </w:p>
    <w:p w14:paraId="30FE92E3" w14:textId="77777777" w:rsidR="001E35FF" w:rsidRDefault="00D86E29">
      <w:pPr>
        <w:pStyle w:val="a3"/>
        <w:spacing w:line="276" w:lineRule="auto"/>
        <w:ind w:right="107"/>
      </w:pPr>
      <w:r>
        <w:t>При проектировании точек доступа необходимо предусмотреть возможность</w:t>
      </w:r>
      <w:r>
        <w:rPr>
          <w:spacing w:val="40"/>
        </w:rPr>
        <w:t xml:space="preserve"> </w:t>
      </w:r>
      <w:r>
        <w:t>свободного</w:t>
      </w:r>
      <w:r>
        <w:rPr>
          <w:spacing w:val="72"/>
        </w:rPr>
        <w:t xml:space="preserve"> </w:t>
      </w:r>
      <w:r>
        <w:t>прохода</w:t>
      </w:r>
      <w:r>
        <w:rPr>
          <w:spacing w:val="72"/>
        </w:rPr>
        <w:t xml:space="preserve"> </w:t>
      </w:r>
      <w:r>
        <w:t>инвалидов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72"/>
        </w:rPr>
        <w:t xml:space="preserve"> </w:t>
      </w:r>
      <w:r>
        <w:t>групп</w:t>
      </w:r>
      <w:r>
        <w:rPr>
          <w:spacing w:val="72"/>
        </w:rPr>
        <w:t xml:space="preserve"> </w:t>
      </w:r>
      <w:r>
        <w:t>населения с</w:t>
      </w:r>
      <w:r>
        <w:rPr>
          <w:spacing w:val="80"/>
        </w:rPr>
        <w:t xml:space="preserve">  </w:t>
      </w:r>
      <w:r>
        <w:t>огр</w:t>
      </w:r>
      <w:r>
        <w:t>аниченными</w:t>
      </w:r>
      <w:r>
        <w:rPr>
          <w:spacing w:val="80"/>
        </w:rPr>
        <w:t xml:space="preserve">  </w:t>
      </w:r>
      <w:r>
        <w:t>возможностями</w:t>
      </w:r>
      <w:r>
        <w:rPr>
          <w:spacing w:val="80"/>
        </w:rPr>
        <w:t xml:space="preserve">  </w:t>
      </w:r>
      <w:r>
        <w:t>передвижения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положениями</w:t>
      </w:r>
      <w:r>
        <w:rPr>
          <w:spacing w:val="73"/>
        </w:rPr>
        <w:t xml:space="preserve"> </w:t>
      </w:r>
      <w:r>
        <w:t>Федерального</w:t>
      </w:r>
      <w:r>
        <w:rPr>
          <w:spacing w:val="74"/>
        </w:rPr>
        <w:t xml:space="preserve"> </w:t>
      </w:r>
      <w:r>
        <w:t>закона</w:t>
      </w:r>
      <w:r>
        <w:rPr>
          <w:spacing w:val="70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30</w:t>
      </w:r>
      <w:r>
        <w:rPr>
          <w:spacing w:val="71"/>
        </w:rPr>
        <w:t xml:space="preserve"> </w:t>
      </w:r>
      <w:r>
        <w:t>декабря</w:t>
      </w:r>
      <w:r>
        <w:rPr>
          <w:spacing w:val="71"/>
        </w:rPr>
        <w:t xml:space="preserve"> </w:t>
      </w:r>
      <w:r>
        <w:t>2009</w:t>
      </w:r>
      <w:r>
        <w:rPr>
          <w:spacing w:val="73"/>
        </w:rPr>
        <w:t xml:space="preserve"> </w:t>
      </w:r>
      <w:r>
        <w:t>г.</w:t>
      </w:r>
      <w:r>
        <w:rPr>
          <w:spacing w:val="72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384-</w:t>
      </w:r>
      <w:r>
        <w:rPr>
          <w:spacing w:val="-5"/>
        </w:rPr>
        <w:t>ФЗ</w:t>
      </w:r>
    </w:p>
    <w:p w14:paraId="3155D2DD" w14:textId="77777777" w:rsidR="001E35FF" w:rsidRDefault="00D86E29">
      <w:pPr>
        <w:pStyle w:val="a3"/>
        <w:spacing w:line="276" w:lineRule="auto"/>
        <w:ind w:right="112" w:firstLine="0"/>
      </w:pPr>
      <w:r>
        <w:t>«Технический регламент о безопасности зданий и сооружений», также технические решения в отношении точек прохода необходимо согласовать с органами противопожарного надзора.</w:t>
      </w:r>
    </w:p>
    <w:p w14:paraId="44872504" w14:textId="77777777" w:rsidR="001E35FF" w:rsidRDefault="00D86E29">
      <w:pPr>
        <w:pStyle w:val="a3"/>
        <w:spacing w:before="1"/>
        <w:ind w:left="1070" w:firstLine="0"/>
      </w:pPr>
      <w:r>
        <w:t>Использование</w:t>
      </w:r>
      <w:r>
        <w:rPr>
          <w:spacing w:val="-7"/>
        </w:rPr>
        <w:t xml:space="preserve"> </w:t>
      </w:r>
      <w:r>
        <w:t>СКУД</w:t>
      </w:r>
      <w:r>
        <w:rPr>
          <w:spacing w:val="-7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rPr>
          <w:spacing w:val="-2"/>
        </w:rPr>
        <w:t>обеспечить:</w:t>
      </w:r>
    </w:p>
    <w:p w14:paraId="0FA3D98B" w14:textId="77777777" w:rsidR="001E35FF" w:rsidRDefault="001E35FF">
      <w:pPr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1BDD6571" w14:textId="77777777" w:rsidR="001E35FF" w:rsidRDefault="00D86E29">
      <w:pPr>
        <w:pStyle w:val="a3"/>
        <w:spacing w:before="67" w:line="278" w:lineRule="auto"/>
        <w:ind w:right="114"/>
      </w:pPr>
      <w:r>
        <w:t>организацию прохода на те</w:t>
      </w:r>
      <w:r>
        <w:t>рриторию охраняемого объекта, в здание, отдельные этажи и помещения для персонала и посетителей;</w:t>
      </w:r>
    </w:p>
    <w:p w14:paraId="17895F85" w14:textId="77777777" w:rsidR="001E35FF" w:rsidRDefault="00D86E29">
      <w:pPr>
        <w:pStyle w:val="a3"/>
        <w:spacing w:line="276" w:lineRule="auto"/>
        <w:ind w:right="107"/>
      </w:pPr>
      <w:r>
        <w:t>механическое</w:t>
      </w:r>
      <w:r>
        <w:rPr>
          <w:spacing w:val="40"/>
        </w:rPr>
        <w:t xml:space="preserve"> </w:t>
      </w:r>
      <w:r>
        <w:t>препятствие</w:t>
      </w:r>
      <w:r>
        <w:rPr>
          <w:spacing w:val="40"/>
        </w:rPr>
        <w:t xml:space="preserve"> </w:t>
      </w:r>
      <w:r>
        <w:t>несанкционированному</w:t>
      </w:r>
      <w:r>
        <w:rPr>
          <w:spacing w:val="40"/>
        </w:rPr>
        <w:t xml:space="preserve"> </w:t>
      </w:r>
      <w:r>
        <w:t>проходу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зоны и помещения ограниченного доступа;</w:t>
      </w:r>
    </w:p>
    <w:p w14:paraId="0C221F07" w14:textId="77777777" w:rsidR="001E35FF" w:rsidRDefault="00D86E29">
      <w:pPr>
        <w:pStyle w:val="a3"/>
        <w:spacing w:line="276" w:lineRule="auto"/>
        <w:ind w:right="112"/>
      </w:pPr>
      <w:r>
        <w:t xml:space="preserve">санкционирование прохода в здания и зоны ограниченного доступа </w:t>
      </w:r>
      <w:r>
        <w:t>по идентификационным признакам: вещественный и/или запоминаемый коды, биометрические признаки (отпечатки пальцев, распознавание радужной оболочки глаза и др.);</w:t>
      </w:r>
    </w:p>
    <w:p w14:paraId="140CFB61" w14:textId="77777777" w:rsidR="001E35FF" w:rsidRDefault="00D86E29">
      <w:pPr>
        <w:pStyle w:val="a3"/>
        <w:spacing w:line="276" w:lineRule="auto"/>
        <w:ind w:right="116"/>
      </w:pPr>
      <w:r>
        <w:t>контроль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персонала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посетителей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охраняемом</w:t>
      </w:r>
      <w:r>
        <w:rPr>
          <w:spacing w:val="40"/>
        </w:rPr>
        <w:t xml:space="preserve"> </w:t>
      </w:r>
      <w:r>
        <w:t>объекте, в зонах и помещениях.</w:t>
      </w:r>
    </w:p>
    <w:p w14:paraId="511475AE" w14:textId="77777777" w:rsidR="001E35FF" w:rsidRDefault="00D86E29">
      <w:pPr>
        <w:pStyle w:val="a3"/>
        <w:spacing w:line="321" w:lineRule="exact"/>
        <w:ind w:left="1070" w:firstLine="0"/>
      </w:pPr>
      <w:r>
        <w:t>Состав</w:t>
      </w:r>
      <w:r>
        <w:rPr>
          <w:spacing w:val="-4"/>
        </w:rPr>
        <w:t xml:space="preserve"> </w:t>
      </w:r>
      <w:r>
        <w:t>СКУД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себя:</w:t>
      </w:r>
    </w:p>
    <w:p w14:paraId="18F36BF4" w14:textId="77777777" w:rsidR="001E35FF" w:rsidRDefault="00D86E29">
      <w:pPr>
        <w:pStyle w:val="a3"/>
        <w:spacing w:before="46" w:line="276" w:lineRule="auto"/>
        <w:ind w:right="111"/>
      </w:pPr>
      <w:r>
        <w:t>устройства преграждающие управляемые – двери, турникеты, шлюзовые кабины, ворота;</w:t>
      </w:r>
    </w:p>
    <w:p w14:paraId="4D813E04" w14:textId="77777777" w:rsidR="001E35FF" w:rsidRDefault="00D86E29">
      <w:pPr>
        <w:pStyle w:val="a3"/>
        <w:spacing w:line="276" w:lineRule="auto"/>
        <w:ind w:right="98"/>
      </w:pPr>
      <w:r>
        <w:rPr>
          <w:spacing w:val="-6"/>
        </w:rPr>
        <w:t>устройства</w:t>
      </w:r>
      <w:r>
        <w:rPr>
          <w:spacing w:val="-9"/>
        </w:rPr>
        <w:t xml:space="preserve"> </w:t>
      </w:r>
      <w:r>
        <w:rPr>
          <w:spacing w:val="-6"/>
        </w:rPr>
        <w:t>исполнительные</w:t>
      </w:r>
      <w:r>
        <w:rPr>
          <w:spacing w:val="-9"/>
        </w:rPr>
        <w:t xml:space="preserve"> </w:t>
      </w:r>
      <w:r>
        <w:rPr>
          <w:spacing w:val="-6"/>
        </w:rPr>
        <w:t>–</w:t>
      </w:r>
      <w:r>
        <w:rPr>
          <w:spacing w:val="-9"/>
        </w:rPr>
        <w:t xml:space="preserve"> </w:t>
      </w:r>
      <w:r>
        <w:rPr>
          <w:spacing w:val="-6"/>
        </w:rPr>
        <w:t>электромагнитные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>электромеханические замки,</w:t>
      </w:r>
      <w:r>
        <w:rPr>
          <w:spacing w:val="-21"/>
        </w:rPr>
        <w:t xml:space="preserve"> </w:t>
      </w:r>
      <w:r>
        <w:rPr>
          <w:spacing w:val="-6"/>
        </w:rPr>
        <w:t>электромагнитные</w:t>
      </w:r>
      <w:r>
        <w:rPr>
          <w:spacing w:val="-20"/>
        </w:rPr>
        <w:t xml:space="preserve"> </w:t>
      </w:r>
      <w:r>
        <w:rPr>
          <w:spacing w:val="-6"/>
        </w:rPr>
        <w:t>защелки,</w:t>
      </w:r>
      <w:r>
        <w:rPr>
          <w:spacing w:val="-23"/>
        </w:rPr>
        <w:t xml:space="preserve"> </w:t>
      </w:r>
      <w:r>
        <w:rPr>
          <w:spacing w:val="-6"/>
        </w:rPr>
        <w:t>механизмы</w:t>
      </w:r>
      <w:r>
        <w:rPr>
          <w:spacing w:val="-22"/>
        </w:rPr>
        <w:t xml:space="preserve"> </w:t>
      </w:r>
      <w:r>
        <w:rPr>
          <w:spacing w:val="-6"/>
        </w:rPr>
        <w:t>привода</w:t>
      </w:r>
      <w:r>
        <w:rPr>
          <w:spacing w:val="-22"/>
        </w:rPr>
        <w:t xml:space="preserve"> </w:t>
      </w:r>
      <w:r>
        <w:rPr>
          <w:spacing w:val="-6"/>
        </w:rPr>
        <w:t>дверей</w:t>
      </w:r>
      <w:r>
        <w:rPr>
          <w:spacing w:val="33"/>
        </w:rPr>
        <w:t xml:space="preserve"> </w:t>
      </w:r>
      <w:r>
        <w:rPr>
          <w:spacing w:val="-6"/>
        </w:rPr>
        <w:t>и</w:t>
      </w:r>
      <w:r>
        <w:rPr>
          <w:spacing w:val="-22"/>
        </w:rPr>
        <w:t xml:space="preserve"> </w:t>
      </w:r>
      <w:r>
        <w:rPr>
          <w:spacing w:val="-6"/>
        </w:rPr>
        <w:t>ворот;</w:t>
      </w:r>
    </w:p>
    <w:p w14:paraId="7234F924" w14:textId="77777777" w:rsidR="001E35FF" w:rsidRDefault="00D86E29">
      <w:pPr>
        <w:pStyle w:val="a3"/>
        <w:spacing w:line="276" w:lineRule="auto"/>
        <w:ind w:right="115"/>
      </w:pPr>
      <w:r>
        <w:t>устройства считывающие, в зависимости от типа используемых идентификационных</w:t>
      </w:r>
      <w:r>
        <w:rPr>
          <w:spacing w:val="80"/>
        </w:rPr>
        <w:t xml:space="preserve">   </w:t>
      </w:r>
      <w:r>
        <w:t>признаков</w:t>
      </w:r>
      <w:r>
        <w:rPr>
          <w:spacing w:val="80"/>
        </w:rPr>
        <w:t xml:space="preserve">   </w:t>
      </w:r>
      <w:r>
        <w:t>(цифровой</w:t>
      </w:r>
      <w:r>
        <w:rPr>
          <w:spacing w:val="80"/>
        </w:rPr>
        <w:t xml:space="preserve">   </w:t>
      </w:r>
      <w:r>
        <w:t>код,</w:t>
      </w:r>
      <w:r>
        <w:rPr>
          <w:spacing w:val="80"/>
        </w:rPr>
        <w:t xml:space="preserve">   </w:t>
      </w:r>
      <w:r>
        <w:t xml:space="preserve">контактные или бесконтактные вещественные идентификаторы, биометрические </w:t>
      </w:r>
      <w:r>
        <w:rPr>
          <w:spacing w:val="-2"/>
        </w:rPr>
        <w:t>признаки);</w:t>
      </w:r>
    </w:p>
    <w:p w14:paraId="7546C42C" w14:textId="77777777" w:rsidR="001E35FF" w:rsidRDefault="00D86E29">
      <w:pPr>
        <w:pStyle w:val="a3"/>
        <w:ind w:left="1070" w:firstLine="0"/>
        <w:jc w:val="left"/>
      </w:pPr>
      <w:r>
        <w:rPr>
          <w:spacing w:val="-2"/>
        </w:rPr>
        <w:t>идентификаторы;</w:t>
      </w:r>
    </w:p>
    <w:p w14:paraId="36E0D3FB" w14:textId="77777777" w:rsidR="001E35FF" w:rsidRDefault="00D86E29">
      <w:pPr>
        <w:pStyle w:val="a3"/>
        <w:spacing w:before="47" w:line="276" w:lineRule="auto"/>
        <w:ind w:right="117"/>
      </w:pPr>
      <w:r>
        <w:t>средства</w:t>
      </w:r>
      <w:r>
        <w:rPr>
          <w:spacing w:val="-1"/>
        </w:rPr>
        <w:t xml:space="preserve"> </w:t>
      </w:r>
      <w:r>
        <w:t>управления в</w:t>
      </w:r>
      <w:r>
        <w:rPr>
          <w:spacing w:val="-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аппаратных устро</w:t>
      </w:r>
      <w:r>
        <w:t>йств</w:t>
      </w:r>
      <w:r>
        <w:rPr>
          <w:spacing w:val="-1"/>
        </w:rPr>
        <w:t xml:space="preserve"> </w:t>
      </w:r>
      <w:r>
        <w:t xml:space="preserve">и программных </w:t>
      </w:r>
      <w:r>
        <w:rPr>
          <w:spacing w:val="-2"/>
        </w:rPr>
        <w:t>средств.</w:t>
      </w:r>
    </w:p>
    <w:p w14:paraId="6A3111BB" w14:textId="77777777" w:rsidR="001E35FF" w:rsidRDefault="00D86E29">
      <w:pPr>
        <w:pStyle w:val="a3"/>
        <w:spacing w:before="1" w:line="276" w:lineRule="auto"/>
        <w:ind w:right="113"/>
      </w:pPr>
      <w:r>
        <w:t>В состав СКУД могут входить другие дополнительные средства: источники электропитания; датчики (извещатели) состояния УПУ;</w:t>
      </w:r>
      <w:r>
        <w:rPr>
          <w:spacing w:val="40"/>
        </w:rPr>
        <w:t xml:space="preserve"> </w:t>
      </w:r>
      <w:r>
        <w:t>дверные доводчики; световые и звуковые оповещатели; кнопки ручного управления УПУ; устройства преобразован</w:t>
      </w:r>
      <w:r>
        <w:t>ия интерфейсов сетей связи; аппаратура передачи данных по различным каналам связи и другие устройства, предназначенные для обеспечения работы СКУД.</w:t>
      </w:r>
    </w:p>
    <w:p w14:paraId="7782330F" w14:textId="77777777" w:rsidR="001E35FF" w:rsidRDefault="00D86E29">
      <w:pPr>
        <w:pStyle w:val="a3"/>
        <w:spacing w:line="321" w:lineRule="exact"/>
        <w:ind w:left="1070" w:firstLine="0"/>
      </w:pPr>
      <w:r>
        <w:t>УПУ</w:t>
      </w:r>
      <w:r>
        <w:rPr>
          <w:spacing w:val="-7"/>
        </w:rPr>
        <w:t xml:space="preserve"> </w:t>
      </w:r>
      <w:r>
        <w:t>рекомендуется</w:t>
      </w:r>
      <w:r>
        <w:rPr>
          <w:spacing w:val="-5"/>
        </w:rPr>
        <w:t xml:space="preserve"> </w:t>
      </w:r>
      <w:r>
        <w:rPr>
          <w:spacing w:val="-2"/>
        </w:rPr>
        <w:t>оборудовать:</w:t>
      </w:r>
    </w:p>
    <w:p w14:paraId="58EDB784" w14:textId="77777777" w:rsidR="001E35FF" w:rsidRDefault="00D86E29">
      <w:pPr>
        <w:pStyle w:val="a3"/>
        <w:spacing w:before="51" w:line="276" w:lineRule="auto"/>
        <w:ind w:left="1070" w:right="5711" w:firstLine="0"/>
        <w:jc w:val="left"/>
      </w:pPr>
      <w:r>
        <w:t>въездные</w:t>
      </w:r>
      <w:r>
        <w:rPr>
          <w:spacing w:val="-18"/>
        </w:rPr>
        <w:t xml:space="preserve"> </w:t>
      </w:r>
      <w:r>
        <w:t>ворота; входы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объект;</w:t>
      </w:r>
    </w:p>
    <w:p w14:paraId="32A6208A" w14:textId="77777777" w:rsidR="001E35FF" w:rsidRDefault="00D86E29">
      <w:pPr>
        <w:pStyle w:val="a3"/>
        <w:spacing w:line="276" w:lineRule="auto"/>
        <w:ind w:left="1070" w:right="5152" w:firstLine="0"/>
        <w:jc w:val="left"/>
      </w:pPr>
      <w:r>
        <w:t>вход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кассу</w:t>
      </w:r>
      <w:r>
        <w:rPr>
          <w:spacing w:val="-13"/>
        </w:rPr>
        <w:t xml:space="preserve"> </w:t>
      </w:r>
      <w:r>
        <w:t>бухгалтерии; эвакуационные вых</w:t>
      </w:r>
      <w:r>
        <w:t>оды;</w:t>
      </w:r>
    </w:p>
    <w:p w14:paraId="2A3B22F4" w14:textId="77777777" w:rsidR="001E35FF" w:rsidRDefault="00D86E29">
      <w:pPr>
        <w:pStyle w:val="a3"/>
        <w:ind w:left="1070" w:firstLine="0"/>
        <w:jc w:val="left"/>
      </w:pPr>
      <w:r>
        <w:t>выходы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эвакуационные</w:t>
      </w:r>
      <w:r>
        <w:rPr>
          <w:spacing w:val="-7"/>
        </w:rPr>
        <w:t xml:space="preserve"> </w:t>
      </w:r>
      <w:r>
        <w:rPr>
          <w:spacing w:val="-2"/>
        </w:rPr>
        <w:t>лестницы;</w:t>
      </w:r>
    </w:p>
    <w:p w14:paraId="39B8B5CB" w14:textId="77777777" w:rsidR="001E35FF" w:rsidRDefault="00D86E29">
      <w:pPr>
        <w:pStyle w:val="a3"/>
        <w:spacing w:before="47" w:line="276" w:lineRule="auto"/>
        <w:jc w:val="left"/>
      </w:pPr>
      <w:r>
        <w:t>входы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помещения,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расположено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0"/>
        </w:rPr>
        <w:t xml:space="preserve"> </w:t>
      </w:r>
      <w:r>
        <w:t>инженерных</w:t>
      </w:r>
      <w:r>
        <w:rPr>
          <w:spacing w:val="40"/>
        </w:rPr>
        <w:t xml:space="preserve"> </w:t>
      </w:r>
      <w:r>
        <w:t>систем здания;</w:t>
      </w:r>
    </w:p>
    <w:p w14:paraId="7E230DB3" w14:textId="77777777" w:rsidR="001E35FF" w:rsidRDefault="00D86E29">
      <w:pPr>
        <w:pStyle w:val="a3"/>
        <w:spacing w:before="1"/>
        <w:ind w:left="1070" w:firstLine="0"/>
        <w:jc w:val="left"/>
      </w:pPr>
      <w:r>
        <w:t>входы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подвальные</w:t>
      </w:r>
      <w:r>
        <w:rPr>
          <w:spacing w:val="-6"/>
        </w:rPr>
        <w:t xml:space="preserve"> </w:t>
      </w:r>
      <w:r>
        <w:rPr>
          <w:spacing w:val="-2"/>
        </w:rPr>
        <w:t>помещения;</w:t>
      </w:r>
    </w:p>
    <w:p w14:paraId="21D18DE1" w14:textId="77777777" w:rsidR="001E35FF" w:rsidRDefault="00D86E29">
      <w:pPr>
        <w:pStyle w:val="a3"/>
        <w:spacing w:before="48"/>
        <w:ind w:left="1070" w:firstLine="0"/>
        <w:jc w:val="left"/>
      </w:pPr>
      <w:r>
        <w:t>входы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чердачные</w:t>
      </w:r>
      <w:r>
        <w:rPr>
          <w:spacing w:val="-6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выходы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крышу;</w:t>
      </w:r>
    </w:p>
    <w:p w14:paraId="7F3CC255" w14:textId="77777777" w:rsidR="001E35FF" w:rsidRDefault="00D86E29">
      <w:pPr>
        <w:pStyle w:val="a3"/>
        <w:spacing w:before="48"/>
        <w:ind w:left="1070" w:firstLine="0"/>
        <w:jc w:val="left"/>
      </w:pPr>
      <w:r>
        <w:t>иные</w:t>
      </w:r>
      <w:r>
        <w:rPr>
          <w:spacing w:val="-6"/>
        </w:rPr>
        <w:t xml:space="preserve"> </w:t>
      </w:r>
      <w:r>
        <w:t>помещения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усмотрению</w:t>
      </w:r>
      <w:r>
        <w:rPr>
          <w:spacing w:val="-6"/>
        </w:rPr>
        <w:t xml:space="preserve"> </w:t>
      </w:r>
      <w:r>
        <w:t>администрации</w:t>
      </w:r>
      <w:r>
        <w:rPr>
          <w:spacing w:val="-8"/>
        </w:rPr>
        <w:t xml:space="preserve"> </w:t>
      </w:r>
      <w:r>
        <w:rPr>
          <w:spacing w:val="-2"/>
        </w:rPr>
        <w:t>объекта.</w:t>
      </w:r>
    </w:p>
    <w:p w14:paraId="58F82FAA" w14:textId="77777777" w:rsidR="001E35FF" w:rsidRDefault="001E35FF">
      <w:pPr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44495F1B" w14:textId="77777777" w:rsidR="001E35FF" w:rsidRDefault="00D86E29">
      <w:pPr>
        <w:pStyle w:val="a3"/>
        <w:spacing w:before="67" w:line="276" w:lineRule="auto"/>
        <w:ind w:right="107"/>
      </w:pPr>
      <w:r>
        <w:t>УПУ могут иметь дополнительно средства специального контроля (металлообнаружители, обнаружители радиоактивных веществ и др.), встроенные или совместно функционирующие.</w:t>
      </w:r>
    </w:p>
    <w:p w14:paraId="4DD25A30" w14:textId="77777777" w:rsidR="001E35FF" w:rsidRDefault="00D86E29">
      <w:pPr>
        <w:pStyle w:val="a3"/>
        <w:spacing w:before="1" w:line="276" w:lineRule="auto"/>
        <w:ind w:right="109"/>
      </w:pPr>
      <w:r>
        <w:t>С</w:t>
      </w:r>
      <w:r>
        <w:rPr>
          <w:spacing w:val="76"/>
        </w:rPr>
        <w:t xml:space="preserve">  </w:t>
      </w:r>
      <w:r>
        <w:t>целью</w:t>
      </w:r>
      <w:r>
        <w:rPr>
          <w:spacing w:val="76"/>
        </w:rPr>
        <w:t xml:space="preserve">  </w:t>
      </w:r>
      <w:r>
        <w:t>контроля</w:t>
      </w:r>
      <w:r>
        <w:rPr>
          <w:spacing w:val="76"/>
        </w:rPr>
        <w:t xml:space="preserve">  </w:t>
      </w:r>
      <w:r>
        <w:t>за</w:t>
      </w:r>
      <w:r>
        <w:rPr>
          <w:spacing w:val="76"/>
        </w:rPr>
        <w:t xml:space="preserve">  </w:t>
      </w:r>
      <w:r>
        <w:t>перемещением</w:t>
      </w:r>
      <w:r>
        <w:rPr>
          <w:spacing w:val="75"/>
        </w:rPr>
        <w:t xml:space="preserve">  </w:t>
      </w:r>
      <w:r>
        <w:t>отдельных</w:t>
      </w:r>
      <w:r>
        <w:rPr>
          <w:spacing w:val="75"/>
        </w:rPr>
        <w:t xml:space="preserve">  </w:t>
      </w:r>
      <w:r>
        <w:t>предметов и</w:t>
      </w:r>
      <w:r>
        <w:rPr>
          <w:spacing w:val="80"/>
          <w:w w:val="150"/>
        </w:rPr>
        <w:t xml:space="preserve">  </w:t>
      </w:r>
      <w:r>
        <w:t>исключен</w:t>
      </w:r>
      <w:r>
        <w:t>ия</w:t>
      </w:r>
      <w:r>
        <w:rPr>
          <w:spacing w:val="80"/>
          <w:w w:val="150"/>
        </w:rPr>
        <w:t xml:space="preserve">  </w:t>
      </w:r>
      <w:r>
        <w:t>возможности</w:t>
      </w:r>
      <w:r>
        <w:rPr>
          <w:spacing w:val="80"/>
          <w:w w:val="150"/>
        </w:rPr>
        <w:t xml:space="preserve">  </w:t>
      </w:r>
      <w:r>
        <w:t>их</w:t>
      </w:r>
      <w:r>
        <w:rPr>
          <w:spacing w:val="80"/>
          <w:w w:val="150"/>
        </w:rPr>
        <w:t xml:space="preserve">  </w:t>
      </w:r>
      <w:r>
        <w:t>несанкционированного</w:t>
      </w:r>
      <w:r>
        <w:rPr>
          <w:spacing w:val="80"/>
          <w:w w:val="150"/>
        </w:rPr>
        <w:t xml:space="preserve">  </w:t>
      </w:r>
      <w:r>
        <w:t>выноса из охраняемых зданий или помещений рекомендуется их оснащение специальными метками, работающими в составе систем защиты от краж (ГОСТ 32320).</w:t>
      </w:r>
    </w:p>
    <w:p w14:paraId="19DAB2F0" w14:textId="77777777" w:rsidR="001E35FF" w:rsidRDefault="00D86E29">
      <w:pPr>
        <w:pStyle w:val="a3"/>
        <w:spacing w:before="1" w:line="276" w:lineRule="auto"/>
        <w:ind w:right="110"/>
      </w:pPr>
      <w:r>
        <w:t>СКУД, тактика ее работы, как автономно, так и совместно с другим</w:t>
      </w:r>
      <w:r>
        <w:t>и системами в составе ИСБ, должны обеспечивать возможность беспрепятственной</w:t>
      </w:r>
      <w:r>
        <w:rPr>
          <w:spacing w:val="62"/>
        </w:rPr>
        <w:t xml:space="preserve">  </w:t>
      </w:r>
      <w:r>
        <w:t>эвакуации</w:t>
      </w:r>
      <w:r>
        <w:rPr>
          <w:spacing w:val="63"/>
        </w:rPr>
        <w:t xml:space="preserve">  </w:t>
      </w:r>
      <w:r>
        <w:t>персонала</w:t>
      </w:r>
      <w:r>
        <w:rPr>
          <w:spacing w:val="61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посетителей</w:t>
      </w:r>
      <w:r>
        <w:rPr>
          <w:spacing w:val="61"/>
        </w:rPr>
        <w:t xml:space="preserve">  </w:t>
      </w:r>
      <w:r>
        <w:t>из</w:t>
      </w:r>
      <w:r>
        <w:rPr>
          <w:spacing w:val="62"/>
        </w:rPr>
        <w:t xml:space="preserve">  </w:t>
      </w:r>
      <w:r>
        <w:t xml:space="preserve">зданий и территорий в случае отключения основного и резервного электропитания, возникновения пожара или другой чрезвычайной </w:t>
      </w:r>
      <w:r>
        <w:rPr>
          <w:spacing w:val="-2"/>
        </w:rPr>
        <w:t>ситуации.</w:t>
      </w:r>
    </w:p>
    <w:p w14:paraId="760F704F" w14:textId="77777777" w:rsidR="001E35FF" w:rsidRDefault="00D86E29">
      <w:pPr>
        <w:pStyle w:val="a3"/>
        <w:spacing w:line="276" w:lineRule="auto"/>
        <w:ind w:right="108"/>
      </w:pPr>
      <w:r>
        <w:t xml:space="preserve">Рекомендуется использовать УПУ, имеющие возможность механического аварийного открывания. Тактика работы аварийной системы </w:t>
      </w:r>
      <w:r>
        <w:t>открывания должна исключать возможность ее использования</w:t>
      </w:r>
      <w:r>
        <w:rPr>
          <w:spacing w:val="80"/>
        </w:rPr>
        <w:t xml:space="preserve"> </w:t>
      </w:r>
      <w:r>
        <w:t xml:space="preserve">для несанкционированного проникновения и выноса материальных </w:t>
      </w:r>
      <w:r>
        <w:rPr>
          <w:spacing w:val="-2"/>
        </w:rPr>
        <w:t>ценностей.</w:t>
      </w:r>
    </w:p>
    <w:p w14:paraId="49547FB5" w14:textId="77777777" w:rsidR="001E35FF" w:rsidRDefault="00D86E29">
      <w:pPr>
        <w:pStyle w:val="a3"/>
        <w:spacing w:before="1" w:line="276" w:lineRule="auto"/>
        <w:ind w:right="116"/>
      </w:pPr>
      <w:r>
        <w:t>Пример расположения элементов СКУД на входной группе</w:t>
      </w:r>
      <w:r>
        <w:rPr>
          <w:spacing w:val="-3"/>
        </w:rPr>
        <w:t xml:space="preserve"> </w:t>
      </w:r>
      <w:r>
        <w:t>приведен в Приложении № 16 к настоящим рекомендациям.</w:t>
      </w:r>
    </w:p>
    <w:p w14:paraId="49B42A14" w14:textId="77777777" w:rsidR="001E35FF" w:rsidRDefault="00D86E29">
      <w:pPr>
        <w:pStyle w:val="a3"/>
        <w:spacing w:line="278" w:lineRule="auto"/>
        <w:ind w:right="115"/>
      </w:pPr>
      <w:r>
        <w:t>СКУД должна обеспечи</w:t>
      </w:r>
      <w:r>
        <w:t>вать выполнение следующих функциональных требований:</w:t>
      </w:r>
    </w:p>
    <w:p w14:paraId="1FBF2D9D" w14:textId="77777777" w:rsidR="001E35FF" w:rsidRDefault="00D86E29">
      <w:pPr>
        <w:pStyle w:val="a3"/>
        <w:spacing w:line="276" w:lineRule="auto"/>
        <w:ind w:right="116"/>
      </w:pPr>
      <w:r>
        <w:t xml:space="preserve">хранение идентификационных признаков в энергонезависимой </w:t>
      </w:r>
      <w:r>
        <w:rPr>
          <w:spacing w:val="-2"/>
        </w:rPr>
        <w:t>памяти;</w:t>
      </w:r>
    </w:p>
    <w:p w14:paraId="0445AC8A" w14:textId="77777777" w:rsidR="001E35FF" w:rsidRDefault="00D86E29">
      <w:pPr>
        <w:pStyle w:val="a3"/>
        <w:spacing w:line="278" w:lineRule="auto"/>
        <w:ind w:right="118"/>
      </w:pPr>
      <w:r>
        <w:t>открывание УПУ при считывании зарегистрированного в памяти системы идентификационного признака;</w:t>
      </w:r>
    </w:p>
    <w:p w14:paraId="7FF8EF10" w14:textId="77777777" w:rsidR="001E35FF" w:rsidRDefault="00D86E29">
      <w:pPr>
        <w:pStyle w:val="a3"/>
        <w:spacing w:line="276" w:lineRule="auto"/>
        <w:ind w:right="115"/>
      </w:pPr>
      <w:r>
        <w:t>запрет открывания при считывании незарегис</w:t>
      </w:r>
      <w:r>
        <w:t>трированного в памяти системы идентификационного признака;</w:t>
      </w:r>
    </w:p>
    <w:p w14:paraId="0BF83D37" w14:textId="77777777" w:rsidR="001E35FF" w:rsidRDefault="00D86E29">
      <w:pPr>
        <w:pStyle w:val="a3"/>
        <w:spacing w:line="276" w:lineRule="auto"/>
        <w:ind w:left="1070" w:right="113" w:firstLine="0"/>
      </w:pPr>
      <w:r>
        <w:t>защита от перебора или подбора идентификационных признаков; возможность</w:t>
      </w:r>
      <w:r>
        <w:rPr>
          <w:spacing w:val="63"/>
          <w:w w:val="150"/>
        </w:rPr>
        <w:t xml:space="preserve"> </w:t>
      </w:r>
      <w:r>
        <w:t>ручного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автоматического</w:t>
      </w:r>
      <w:r>
        <w:rPr>
          <w:spacing w:val="67"/>
          <w:w w:val="150"/>
        </w:rPr>
        <w:t xml:space="preserve"> </w:t>
      </w:r>
      <w:r>
        <w:t>аварийного</w:t>
      </w:r>
      <w:r>
        <w:rPr>
          <w:spacing w:val="69"/>
          <w:w w:val="150"/>
        </w:rPr>
        <w:t xml:space="preserve"> </w:t>
      </w:r>
      <w:r>
        <w:rPr>
          <w:spacing w:val="-2"/>
        </w:rPr>
        <w:t>открывания</w:t>
      </w:r>
    </w:p>
    <w:p w14:paraId="4D5118F5" w14:textId="77777777" w:rsidR="001E35FF" w:rsidRDefault="00D86E29">
      <w:pPr>
        <w:pStyle w:val="a3"/>
        <w:spacing w:line="276" w:lineRule="auto"/>
        <w:ind w:right="112" w:firstLine="0"/>
      </w:pPr>
      <w:r>
        <w:t>УПУ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проведении</w:t>
      </w:r>
      <w:r>
        <w:rPr>
          <w:spacing w:val="40"/>
        </w:rPr>
        <w:t xml:space="preserve">  </w:t>
      </w:r>
      <w:r>
        <w:t>эвакуации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неисправностях</w:t>
      </w:r>
      <w:r>
        <w:rPr>
          <w:spacing w:val="80"/>
          <w:w w:val="150"/>
        </w:rPr>
        <w:t xml:space="preserve"> </w:t>
      </w:r>
      <w:r>
        <w:t>в соответст</w:t>
      </w:r>
      <w:r>
        <w:t xml:space="preserve">вии с установленным режимом и правилами противопожарной </w:t>
      </w:r>
      <w:r>
        <w:rPr>
          <w:spacing w:val="-2"/>
        </w:rPr>
        <w:t>безопасности;</w:t>
      </w:r>
    </w:p>
    <w:p w14:paraId="3B374EC3" w14:textId="77777777" w:rsidR="001E35FF" w:rsidRDefault="00D86E29">
      <w:pPr>
        <w:pStyle w:val="a3"/>
        <w:spacing w:line="276" w:lineRule="auto"/>
        <w:ind w:right="114"/>
      </w:pPr>
      <w:r>
        <w:t>выдача извещения о тревоге при аварийном открывании преграждающих устройств в случае несанкционированного</w:t>
      </w:r>
      <w:r>
        <w:rPr>
          <w:spacing w:val="40"/>
        </w:rPr>
        <w:t xml:space="preserve"> </w:t>
      </w:r>
      <w:r>
        <w:rPr>
          <w:spacing w:val="-2"/>
        </w:rPr>
        <w:t>проникновения;</w:t>
      </w:r>
    </w:p>
    <w:p w14:paraId="53D56DEC" w14:textId="77777777" w:rsidR="001E35FF" w:rsidRDefault="00D86E29">
      <w:pPr>
        <w:pStyle w:val="a3"/>
        <w:spacing w:line="276" w:lineRule="auto"/>
        <w:ind w:right="113"/>
      </w:pPr>
      <w:r>
        <w:t xml:space="preserve">регистрация и протоколирование текущих (штатных) и тревожных </w:t>
      </w:r>
      <w:r>
        <w:rPr>
          <w:spacing w:val="-2"/>
        </w:rPr>
        <w:t>событий;</w:t>
      </w:r>
    </w:p>
    <w:p w14:paraId="3DE6E3D5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5DBF27D6" w14:textId="77777777" w:rsidR="001E35FF" w:rsidRDefault="00D86E29">
      <w:pPr>
        <w:pStyle w:val="a3"/>
        <w:spacing w:before="67" w:line="278" w:lineRule="auto"/>
        <w:ind w:right="113"/>
      </w:pPr>
      <w:r>
        <w:t>задание</w:t>
      </w:r>
      <w:r>
        <w:rPr>
          <w:spacing w:val="80"/>
        </w:rPr>
        <w:t xml:space="preserve">   </w:t>
      </w:r>
      <w:r>
        <w:t>временных</w:t>
      </w:r>
      <w:r>
        <w:rPr>
          <w:spacing w:val="80"/>
        </w:rPr>
        <w:t xml:space="preserve">   </w:t>
      </w:r>
      <w:r>
        <w:t>режимов</w:t>
      </w:r>
      <w:r>
        <w:rPr>
          <w:spacing w:val="80"/>
        </w:rPr>
        <w:t xml:space="preserve">   </w:t>
      </w:r>
      <w:r>
        <w:t>действия</w:t>
      </w:r>
      <w:r>
        <w:rPr>
          <w:spacing w:val="80"/>
        </w:rPr>
        <w:t xml:space="preserve">   </w:t>
      </w:r>
      <w:r>
        <w:t>иден</w:t>
      </w:r>
      <w:r>
        <w:t>тификаторов и разграничение уровней доступа;</w:t>
      </w:r>
    </w:p>
    <w:p w14:paraId="09682532" w14:textId="77777777" w:rsidR="001E35FF" w:rsidRDefault="00D86E29">
      <w:pPr>
        <w:pStyle w:val="a3"/>
        <w:spacing w:line="276" w:lineRule="auto"/>
        <w:ind w:right="110"/>
      </w:pPr>
      <w:r>
        <w:t>защита</w:t>
      </w:r>
      <w:r>
        <w:rPr>
          <w:spacing w:val="80"/>
          <w:w w:val="150"/>
        </w:rPr>
        <w:t xml:space="preserve">  </w:t>
      </w:r>
      <w:r>
        <w:t>программно-аппаратных</w:t>
      </w:r>
      <w:r>
        <w:rPr>
          <w:spacing w:val="80"/>
          <w:w w:val="150"/>
        </w:rPr>
        <w:t xml:space="preserve">  </w:t>
      </w:r>
      <w:r>
        <w:t>средств</w:t>
      </w:r>
      <w:r>
        <w:rPr>
          <w:spacing w:val="80"/>
          <w:w w:val="150"/>
        </w:rPr>
        <w:t xml:space="preserve">  </w:t>
      </w:r>
      <w:r>
        <w:t>системы</w:t>
      </w:r>
      <w:r>
        <w:rPr>
          <w:spacing w:val="80"/>
          <w:w w:val="150"/>
        </w:rPr>
        <w:t xml:space="preserve">  </w:t>
      </w:r>
      <w:r>
        <w:t>контроля и управления доступом от несанкционированного доступа к элементам управления, информации, базам данных;</w:t>
      </w:r>
    </w:p>
    <w:p w14:paraId="7B67AA94" w14:textId="77777777" w:rsidR="001E35FF" w:rsidRDefault="00D86E29">
      <w:pPr>
        <w:pStyle w:val="a3"/>
        <w:spacing w:line="276" w:lineRule="auto"/>
        <w:ind w:right="116"/>
      </w:pPr>
      <w:r>
        <w:t>контроль исправности технических средств в состав</w:t>
      </w:r>
      <w:r>
        <w:t>е СКУД и линий передачи информации (при наличии технической возможности);</w:t>
      </w:r>
    </w:p>
    <w:p w14:paraId="5307F18A" w14:textId="77777777" w:rsidR="001E35FF" w:rsidRDefault="00D86E29">
      <w:pPr>
        <w:pStyle w:val="a3"/>
        <w:spacing w:line="276" w:lineRule="auto"/>
        <w:ind w:right="108"/>
      </w:pPr>
      <w:r>
        <w:t>возможность автономной работы периферийных технических</w:t>
      </w:r>
      <w:r>
        <w:rPr>
          <w:spacing w:val="40"/>
        </w:rPr>
        <w:t xml:space="preserve"> </w:t>
      </w:r>
      <w:r>
        <w:t>средств с сохранением ими основных функций при нарушении связи</w:t>
      </w:r>
      <w:r>
        <w:rPr>
          <w:spacing w:val="40"/>
        </w:rPr>
        <w:t xml:space="preserve"> </w:t>
      </w:r>
      <w:r>
        <w:t>между устройствами в составе СКУД;</w:t>
      </w:r>
    </w:p>
    <w:p w14:paraId="72CA2C0C" w14:textId="77777777" w:rsidR="001E35FF" w:rsidRDefault="00D86E29">
      <w:pPr>
        <w:pStyle w:val="a3"/>
        <w:spacing w:line="276" w:lineRule="auto"/>
        <w:ind w:right="114"/>
      </w:pPr>
      <w:r>
        <w:t>возможность установки режима свободного доступа при аварийных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чрезвычайных</w:t>
      </w:r>
      <w:r>
        <w:rPr>
          <w:spacing w:val="80"/>
          <w:w w:val="150"/>
        </w:rPr>
        <w:t xml:space="preserve"> </w:t>
      </w:r>
      <w:r>
        <w:t>ситуациях,</w:t>
      </w:r>
      <w:r>
        <w:rPr>
          <w:spacing w:val="80"/>
          <w:w w:val="150"/>
        </w:rPr>
        <w:t xml:space="preserve"> </w:t>
      </w:r>
      <w:r>
        <w:t>блокировка</w:t>
      </w:r>
      <w:r>
        <w:rPr>
          <w:spacing w:val="80"/>
          <w:w w:val="150"/>
        </w:rPr>
        <w:t xml:space="preserve"> </w:t>
      </w:r>
      <w:r>
        <w:t>прохода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точкам</w:t>
      </w:r>
      <w:r>
        <w:rPr>
          <w:spacing w:val="80"/>
          <w:w w:val="150"/>
        </w:rPr>
        <w:t xml:space="preserve"> </w:t>
      </w:r>
      <w:r>
        <w:t>доступа</w:t>
      </w:r>
      <w:r>
        <w:rPr>
          <w:spacing w:val="40"/>
        </w:rPr>
        <w:t xml:space="preserve"> </w:t>
      </w:r>
      <w:r>
        <w:t>в случае нападения на объект;</w:t>
      </w:r>
    </w:p>
    <w:p w14:paraId="5108BE4C" w14:textId="77777777" w:rsidR="001E35FF" w:rsidRDefault="00D86E29">
      <w:pPr>
        <w:pStyle w:val="a3"/>
        <w:spacing w:line="276" w:lineRule="auto"/>
        <w:ind w:right="108"/>
      </w:pPr>
      <w:r>
        <w:t>возможность подключения дополнительных программно-</w:t>
      </w:r>
      <w:r>
        <w:rPr>
          <w:spacing w:val="40"/>
        </w:rPr>
        <w:t xml:space="preserve"> </w:t>
      </w:r>
      <w:r>
        <w:t>аппаратных сред</w:t>
      </w:r>
      <w:r>
        <w:t>ств специального контроля и досмотра;</w:t>
      </w:r>
    </w:p>
    <w:p w14:paraId="57793FDA" w14:textId="77777777" w:rsidR="001E35FF" w:rsidRDefault="00D86E29">
      <w:pPr>
        <w:pStyle w:val="a3"/>
        <w:ind w:left="1070" w:firstLine="0"/>
      </w:pPr>
      <w:r>
        <w:t>возможность</w:t>
      </w:r>
      <w:r>
        <w:rPr>
          <w:spacing w:val="-11"/>
        </w:rPr>
        <w:t xml:space="preserve"> </w:t>
      </w:r>
      <w:r>
        <w:t>интегрирования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4"/>
        </w:rPr>
        <w:t>СОС.</w:t>
      </w:r>
    </w:p>
    <w:p w14:paraId="61936AA8" w14:textId="77777777" w:rsidR="001E35FF" w:rsidRDefault="00D86E29">
      <w:pPr>
        <w:pStyle w:val="a3"/>
        <w:spacing w:before="44" w:line="276" w:lineRule="auto"/>
        <w:ind w:right="120"/>
      </w:pPr>
      <w:r>
        <w:t>Типовой</w:t>
      </w:r>
      <w:r>
        <w:rPr>
          <w:spacing w:val="80"/>
          <w:w w:val="150"/>
        </w:rPr>
        <w:t xml:space="preserve">  </w:t>
      </w:r>
      <w:r>
        <w:t>пример</w:t>
      </w:r>
      <w:r>
        <w:rPr>
          <w:spacing w:val="80"/>
          <w:w w:val="150"/>
        </w:rPr>
        <w:t xml:space="preserve">  </w:t>
      </w:r>
      <w:r>
        <w:t>оборудования</w:t>
      </w:r>
      <w:r>
        <w:rPr>
          <w:spacing w:val="80"/>
          <w:w w:val="150"/>
        </w:rPr>
        <w:t xml:space="preserve">  </w:t>
      </w:r>
      <w:r>
        <w:t>точки</w:t>
      </w:r>
      <w:r>
        <w:rPr>
          <w:spacing w:val="80"/>
          <w:w w:val="150"/>
        </w:rPr>
        <w:t xml:space="preserve">  </w:t>
      </w:r>
      <w:r>
        <w:t>доступа</w:t>
      </w:r>
      <w:r>
        <w:rPr>
          <w:spacing w:val="80"/>
          <w:w w:val="150"/>
        </w:rPr>
        <w:t xml:space="preserve">  </w:t>
      </w:r>
      <w:r>
        <w:t>приведен</w:t>
      </w:r>
      <w:r>
        <w:rPr>
          <w:spacing w:val="40"/>
        </w:rPr>
        <w:t xml:space="preserve"> </w:t>
      </w:r>
      <w:r>
        <w:t>в Приложениях № 17-18 к настоящим рекомендациям.</w:t>
      </w:r>
    </w:p>
    <w:p w14:paraId="6F6F8E6A" w14:textId="77777777" w:rsidR="001E35FF" w:rsidRDefault="00D86E29">
      <w:pPr>
        <w:pStyle w:val="a3"/>
        <w:spacing w:before="1" w:line="276" w:lineRule="auto"/>
        <w:ind w:right="116"/>
      </w:pPr>
      <w:r>
        <w:t xml:space="preserve">Технические и организационные решения, связанные с применением СКУД, приведены </w:t>
      </w:r>
      <w:r>
        <w:t>в методических рекомендациях Р 064-2017.</w:t>
      </w:r>
    </w:p>
    <w:p w14:paraId="25B75B1E" w14:textId="77777777" w:rsidR="001E35FF" w:rsidRDefault="001E35FF">
      <w:pPr>
        <w:pStyle w:val="a3"/>
        <w:spacing w:before="6"/>
        <w:ind w:left="0" w:firstLine="0"/>
        <w:jc w:val="left"/>
        <w:rPr>
          <w:sz w:val="32"/>
        </w:rPr>
      </w:pPr>
    </w:p>
    <w:p w14:paraId="062F42E0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jc w:val="both"/>
      </w:pPr>
      <w:bookmarkStart w:id="19" w:name="_bookmark19"/>
      <w:bookmarkEnd w:id="19"/>
      <w:r>
        <w:t>Сбор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вывод</w:t>
      </w:r>
      <w:r>
        <w:rPr>
          <w:spacing w:val="-9"/>
        </w:rPr>
        <w:t xml:space="preserve"> </w:t>
      </w:r>
      <w:r>
        <w:t>тревожных</w:t>
      </w:r>
      <w:r>
        <w:rPr>
          <w:spacing w:val="-6"/>
        </w:rPr>
        <w:t xml:space="preserve"> </w:t>
      </w:r>
      <w:r>
        <w:rPr>
          <w:spacing w:val="-2"/>
        </w:rPr>
        <w:t>извещений</w:t>
      </w:r>
    </w:p>
    <w:p w14:paraId="5E254EF5" w14:textId="77777777" w:rsidR="001E35FF" w:rsidRDefault="00D86E29">
      <w:pPr>
        <w:pStyle w:val="a3"/>
        <w:spacing w:before="45" w:line="276" w:lineRule="auto"/>
        <w:ind w:right="108"/>
      </w:pPr>
      <w:r>
        <w:t>С целью минимизации проводных линий рекомендуется отдавать предпочтение адресным УОО СПИ (ППКО). С этой же целью рекомендуется использовать УОО СПИ (ППКО), обеспечивающие возможность подключения через дополнительные устройства сопряжения радиоканальных изв</w:t>
      </w:r>
      <w:r>
        <w:t>ещателей и устройств ТС.</w:t>
      </w:r>
    </w:p>
    <w:p w14:paraId="58530710" w14:textId="77777777" w:rsidR="001E35FF" w:rsidRDefault="00D86E29">
      <w:pPr>
        <w:pStyle w:val="a3"/>
        <w:spacing w:line="276" w:lineRule="auto"/>
        <w:ind w:right="110"/>
      </w:pPr>
      <w:r>
        <w:t>Не рекомендуется превышать информационную емкость УОО СПИ (ППКО) от фактически используемых для охраны ШС.</w:t>
      </w:r>
    </w:p>
    <w:p w14:paraId="0442C689" w14:textId="77777777" w:rsidR="001E35FF" w:rsidRDefault="00D86E29">
      <w:pPr>
        <w:pStyle w:val="a3"/>
        <w:spacing w:before="1" w:line="276" w:lineRule="auto"/>
        <w:ind w:right="108"/>
      </w:pPr>
      <w:r>
        <w:t>Для</w:t>
      </w:r>
      <w:r>
        <w:rPr>
          <w:spacing w:val="80"/>
          <w:w w:val="150"/>
        </w:rPr>
        <w:t xml:space="preserve">  </w:t>
      </w:r>
      <w:r>
        <w:t>оптимизации</w:t>
      </w:r>
      <w:r>
        <w:rPr>
          <w:spacing w:val="80"/>
          <w:w w:val="150"/>
        </w:rPr>
        <w:t xml:space="preserve">  </w:t>
      </w:r>
      <w:r>
        <w:t>использования</w:t>
      </w:r>
      <w:r>
        <w:rPr>
          <w:spacing w:val="80"/>
          <w:w w:val="150"/>
        </w:rPr>
        <w:t xml:space="preserve">  </w:t>
      </w:r>
      <w:r>
        <w:t>ШС</w:t>
      </w:r>
      <w:r>
        <w:rPr>
          <w:spacing w:val="80"/>
          <w:w w:val="150"/>
        </w:rPr>
        <w:t xml:space="preserve">  </w:t>
      </w:r>
      <w:r>
        <w:t>при</w:t>
      </w:r>
      <w:r>
        <w:rPr>
          <w:spacing w:val="80"/>
          <w:w w:val="150"/>
        </w:rPr>
        <w:t xml:space="preserve">  </w:t>
      </w:r>
      <w:r>
        <w:t>организации ОС на объектах спорта рекомендуется принимать во внимание следующие ос</w:t>
      </w:r>
      <w:r>
        <w:t>обенности: размер и этажность здания, количество дверей и окон, протяженность</w:t>
      </w:r>
      <w:r>
        <w:rPr>
          <w:spacing w:val="80"/>
        </w:rPr>
        <w:t xml:space="preserve">  </w:t>
      </w:r>
      <w:r>
        <w:t>периметра,</w:t>
      </w:r>
      <w:r>
        <w:rPr>
          <w:spacing w:val="80"/>
        </w:rPr>
        <w:t xml:space="preserve">  </w:t>
      </w:r>
      <w:r>
        <w:t>количество</w:t>
      </w:r>
      <w:r>
        <w:rPr>
          <w:spacing w:val="80"/>
        </w:rPr>
        <w:t xml:space="preserve">  </w:t>
      </w:r>
      <w:r>
        <w:t>рубежей</w:t>
      </w:r>
      <w:r>
        <w:rPr>
          <w:spacing w:val="80"/>
        </w:rPr>
        <w:t xml:space="preserve">  </w:t>
      </w:r>
      <w:r>
        <w:t>ОС,</w:t>
      </w:r>
      <w:r>
        <w:rPr>
          <w:spacing w:val="80"/>
        </w:rPr>
        <w:t xml:space="preserve">  </w:t>
      </w:r>
      <w:r>
        <w:t>количество</w:t>
      </w:r>
      <w:r>
        <w:rPr>
          <w:spacing w:val="80"/>
          <w:w w:val="150"/>
        </w:rPr>
        <w:t xml:space="preserve"> </w:t>
      </w:r>
      <w:r>
        <w:t>и распределение охраняемых предметов внутри здания, а также ряда иных индивидуальных факторов.</w:t>
      </w:r>
    </w:p>
    <w:p w14:paraId="10C72175" w14:textId="77777777" w:rsidR="001E35FF" w:rsidRDefault="00D86E29">
      <w:pPr>
        <w:pStyle w:val="a3"/>
        <w:spacing w:line="276" w:lineRule="auto"/>
        <w:ind w:right="115"/>
      </w:pPr>
      <w:r>
        <w:t>С целью обеспечения возможности раздельного блокирования окон</w:t>
      </w:r>
      <w:r>
        <w:rPr>
          <w:spacing w:val="80"/>
        </w:rPr>
        <w:t xml:space="preserve"> </w:t>
      </w:r>
      <w:r>
        <w:t>и дверей в зависимости от режима работы объекта рекомендуется предусмотреть возможность их подключе</w:t>
      </w:r>
      <w:r>
        <w:t>ния к раздельным ШС.</w:t>
      </w:r>
    </w:p>
    <w:p w14:paraId="425B3502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400D6DB6" w14:textId="77777777" w:rsidR="001E35FF" w:rsidRDefault="00D86E29">
      <w:pPr>
        <w:pStyle w:val="a3"/>
        <w:spacing w:before="67" w:line="276" w:lineRule="auto"/>
        <w:ind w:right="114"/>
      </w:pPr>
      <w:r>
        <w:t>Для организации охраны крупных объектов, имеющих значительную протяженность периметра, площадь территории или многоэтажные здания и, следовательно, контроля большого количества зон или предметов рекомендуется</w:t>
      </w:r>
      <w:r>
        <w:rPr>
          <w:spacing w:val="80"/>
        </w:rPr>
        <w:t xml:space="preserve"> </w:t>
      </w:r>
      <w:r>
        <w:t>использо</w:t>
      </w:r>
      <w:r>
        <w:t>вать</w:t>
      </w:r>
      <w:r>
        <w:rPr>
          <w:spacing w:val="80"/>
        </w:rPr>
        <w:t xml:space="preserve"> </w:t>
      </w:r>
      <w:r>
        <w:t>локальную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централизованную</w:t>
      </w:r>
      <w:r>
        <w:rPr>
          <w:spacing w:val="80"/>
        </w:rPr>
        <w:t xml:space="preserve"> </w:t>
      </w:r>
      <w:r>
        <w:t>ИСБ</w:t>
      </w:r>
      <w:r>
        <w:rPr>
          <w:spacing w:val="80"/>
          <w:w w:val="150"/>
        </w:rPr>
        <w:t xml:space="preserve"> </w:t>
      </w:r>
      <w:r>
        <w:t>по ГОСТ Р 57674. Данное техническое решение позволит:</w:t>
      </w:r>
    </w:p>
    <w:p w14:paraId="5E36ACBE" w14:textId="77777777" w:rsidR="001E35FF" w:rsidRDefault="00D86E29">
      <w:pPr>
        <w:pStyle w:val="a3"/>
        <w:spacing w:before="2" w:line="276" w:lineRule="auto"/>
        <w:ind w:right="113"/>
      </w:pPr>
      <w:r>
        <w:t>минимизировать затраты на оснащение объекта за счет сокращения количества ТСО с дублируемыми функциями в разных подсистемах;</w:t>
      </w:r>
    </w:p>
    <w:p w14:paraId="728DD5C1" w14:textId="77777777" w:rsidR="001E35FF" w:rsidRDefault="00D86E29">
      <w:pPr>
        <w:pStyle w:val="a3"/>
        <w:spacing w:line="276" w:lineRule="auto"/>
        <w:ind w:right="108"/>
      </w:pPr>
      <w:r>
        <w:t xml:space="preserve">сократить время принятия оперативных </w:t>
      </w:r>
      <w:r>
        <w:t>решений в случае возникновения нештатных ситуаций благодаря возможности использовать органы контроля и управления единой системы;</w:t>
      </w:r>
    </w:p>
    <w:p w14:paraId="464E3A0F" w14:textId="77777777" w:rsidR="001E35FF" w:rsidRDefault="00D86E29">
      <w:pPr>
        <w:pStyle w:val="a3"/>
        <w:spacing w:line="276" w:lineRule="auto"/>
        <w:ind w:right="115"/>
      </w:pPr>
      <w:r>
        <w:t>оптимизировать количество и расположение постов охраны, снизив расходы на их содержание, а также исключив влияние «человеческо</w:t>
      </w:r>
      <w:r>
        <w:t xml:space="preserve">го </w:t>
      </w:r>
      <w:r>
        <w:rPr>
          <w:spacing w:val="-2"/>
        </w:rPr>
        <w:t>фактора»;</w:t>
      </w:r>
    </w:p>
    <w:p w14:paraId="42162F7C" w14:textId="77777777" w:rsidR="001E35FF" w:rsidRDefault="00D86E29">
      <w:pPr>
        <w:pStyle w:val="a3"/>
        <w:spacing w:line="276" w:lineRule="auto"/>
        <w:ind w:right="111"/>
      </w:pPr>
      <w:r>
        <w:t>оперативно управлять разграничением прав доступа в охраняемые зоны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лиц,</w:t>
      </w:r>
      <w:r>
        <w:rPr>
          <w:spacing w:val="79"/>
        </w:rPr>
        <w:t xml:space="preserve"> </w:t>
      </w:r>
      <w:r>
        <w:t>имеющих</w:t>
      </w:r>
      <w:r>
        <w:rPr>
          <w:spacing w:val="80"/>
        </w:rPr>
        <w:t xml:space="preserve"> </w:t>
      </w:r>
      <w:r>
        <w:t>возможность</w:t>
      </w:r>
      <w:r>
        <w:rPr>
          <w:spacing w:val="79"/>
        </w:rPr>
        <w:t xml:space="preserve"> </w:t>
      </w:r>
      <w:r>
        <w:t>пребывания</w:t>
      </w:r>
      <w:r>
        <w:rPr>
          <w:spacing w:val="78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территории и в зданиях охраняемых объектов;</w:t>
      </w:r>
    </w:p>
    <w:p w14:paraId="6828804F" w14:textId="77777777" w:rsidR="001E35FF" w:rsidRDefault="00D86E29">
      <w:pPr>
        <w:pStyle w:val="a3"/>
        <w:spacing w:line="276" w:lineRule="auto"/>
        <w:ind w:right="112"/>
      </w:pPr>
      <w:r>
        <w:t>автоматизировать процессы взятия/снятия охраняемых помещений, включения камер СОТ, к</w:t>
      </w:r>
      <w:r>
        <w:t>онтроля ШС и иные вспомогательные функции.</w:t>
      </w:r>
    </w:p>
    <w:p w14:paraId="74CF55DA" w14:textId="77777777" w:rsidR="001E35FF" w:rsidRDefault="00D86E29">
      <w:pPr>
        <w:pStyle w:val="a3"/>
        <w:spacing w:before="1" w:line="276" w:lineRule="auto"/>
        <w:ind w:right="111"/>
      </w:pPr>
      <w:r>
        <w:t>При проектировании ИСБ на конкретном охраняемом объекте следует учитывать:</w:t>
      </w:r>
    </w:p>
    <w:p w14:paraId="511D6F66" w14:textId="77777777" w:rsidR="001E35FF" w:rsidRDefault="00D86E29">
      <w:pPr>
        <w:pStyle w:val="a3"/>
        <w:spacing w:line="276" w:lineRule="auto"/>
        <w:ind w:right="115"/>
      </w:pPr>
      <w:r>
        <w:t>возможность</w:t>
      </w:r>
      <w:r>
        <w:rPr>
          <w:spacing w:val="80"/>
        </w:rPr>
        <w:t xml:space="preserve"> </w:t>
      </w:r>
      <w:r>
        <w:t>интеграции</w:t>
      </w:r>
      <w:r>
        <w:rPr>
          <w:spacing w:val="80"/>
        </w:rPr>
        <w:t xml:space="preserve"> </w:t>
      </w:r>
      <w:r>
        <w:t>подсистем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устройств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составе</w:t>
      </w:r>
      <w:r>
        <w:rPr>
          <w:spacing w:val="80"/>
        </w:rPr>
        <w:t xml:space="preserve"> </w:t>
      </w:r>
      <w:r>
        <w:t>ИСБ на программном, аппаратном и релейных уровнях;</w:t>
      </w:r>
    </w:p>
    <w:p w14:paraId="714788C6" w14:textId="77777777" w:rsidR="001E35FF" w:rsidRDefault="00D86E29">
      <w:pPr>
        <w:pStyle w:val="a3"/>
        <w:spacing w:before="1" w:line="276" w:lineRule="auto"/>
        <w:ind w:right="111"/>
      </w:pPr>
      <w:r>
        <w:t>возможность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подсистем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устройств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составе</w:t>
      </w:r>
      <w:r>
        <w:rPr>
          <w:spacing w:val="40"/>
        </w:rPr>
        <w:t xml:space="preserve">  </w:t>
      </w:r>
      <w:r>
        <w:t>ИСБ по</w:t>
      </w:r>
      <w:r>
        <w:rPr>
          <w:spacing w:val="-2"/>
        </w:rPr>
        <w:t xml:space="preserve"> </w:t>
      </w:r>
      <w:r>
        <w:t>линиям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 xml:space="preserve">распространенных </w:t>
      </w:r>
      <w:r>
        <w:rPr>
          <w:spacing w:val="-2"/>
        </w:rPr>
        <w:t>интерфейсов;</w:t>
      </w:r>
    </w:p>
    <w:p w14:paraId="60570346" w14:textId="77777777" w:rsidR="001E35FF" w:rsidRDefault="00D86E29">
      <w:pPr>
        <w:pStyle w:val="a3"/>
        <w:spacing w:line="276" w:lineRule="auto"/>
        <w:ind w:right="114"/>
      </w:pPr>
      <w:r>
        <w:t>режимы работы выходных цепей, обеспечивающих выдачу тревожных извещений и управление смежными подсистемами: СКУД,</w:t>
      </w:r>
      <w:r>
        <w:rPr>
          <w:spacing w:val="40"/>
        </w:rPr>
        <w:t xml:space="preserve"> </w:t>
      </w:r>
      <w:r>
        <w:t>СОТ и иными.</w:t>
      </w:r>
    </w:p>
    <w:p w14:paraId="05256B47" w14:textId="77777777" w:rsidR="001E35FF" w:rsidRDefault="00D86E29">
      <w:pPr>
        <w:pStyle w:val="a3"/>
        <w:spacing w:line="276" w:lineRule="auto"/>
        <w:ind w:right="113"/>
      </w:pPr>
      <w:r>
        <w:t>Для определения участков срабатывания ТСО рекомендуется предусмотреть возможность дублирования сигнала при помощи внешних световых и звуковых оповещателей.</w:t>
      </w:r>
    </w:p>
    <w:p w14:paraId="079123EA" w14:textId="77777777" w:rsidR="001E35FF" w:rsidRDefault="00D86E29">
      <w:pPr>
        <w:pStyle w:val="a3"/>
        <w:spacing w:line="276" w:lineRule="auto"/>
        <w:ind w:right="108"/>
      </w:pPr>
      <w:r>
        <w:t>Независимо от типа применяемых ТСО, с целью оперативного реагирования на возможное возникновение неш</w:t>
      </w:r>
      <w:r>
        <w:t>татных ситуаций рекомендуется установка на охраняемом объекте локального пульта охраны с выводом тревожных извещений от всех ШС или охраняемых зон без права снятия с охраны.</w:t>
      </w:r>
    </w:p>
    <w:p w14:paraId="661B866C" w14:textId="77777777" w:rsidR="001E35FF" w:rsidRDefault="00D86E29">
      <w:pPr>
        <w:pStyle w:val="a3"/>
        <w:spacing w:before="1" w:line="276" w:lineRule="auto"/>
        <w:ind w:right="111"/>
      </w:pPr>
      <w:r>
        <w:t>При установке непосредственно в зданиях охраняемых объектов УОО</w:t>
      </w:r>
      <w:r>
        <w:rPr>
          <w:spacing w:val="40"/>
        </w:rPr>
        <w:t xml:space="preserve"> </w:t>
      </w:r>
      <w:r>
        <w:t>малой</w:t>
      </w:r>
      <w:r>
        <w:rPr>
          <w:spacing w:val="40"/>
        </w:rPr>
        <w:t xml:space="preserve"> </w:t>
      </w:r>
      <w:r>
        <w:t>емкости,</w:t>
      </w:r>
      <w:r>
        <w:rPr>
          <w:spacing w:val="40"/>
        </w:rPr>
        <w:t xml:space="preserve"> </w:t>
      </w:r>
      <w:r>
        <w:t>обе</w:t>
      </w:r>
      <w:r>
        <w:t>спечивающих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взятия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охрану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снятия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охраны</w:t>
      </w:r>
      <w:r>
        <w:rPr>
          <w:spacing w:val="9"/>
        </w:rPr>
        <w:t xml:space="preserve"> </w:t>
      </w:r>
      <w:r>
        <w:t>отдельных</w:t>
      </w:r>
      <w:r>
        <w:rPr>
          <w:spacing w:val="9"/>
        </w:rPr>
        <w:t xml:space="preserve"> </w:t>
      </w:r>
      <w:r>
        <w:t>ШС,</w:t>
      </w:r>
      <w:r>
        <w:rPr>
          <w:spacing w:val="7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исключения</w:t>
      </w:r>
      <w:r>
        <w:rPr>
          <w:spacing w:val="8"/>
        </w:rPr>
        <w:t xml:space="preserve"> </w:t>
      </w:r>
      <w:r>
        <w:rPr>
          <w:spacing w:val="-2"/>
        </w:rPr>
        <w:t>несанкционированного</w:t>
      </w:r>
    </w:p>
    <w:p w14:paraId="4900C2D6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3D3F7145" w14:textId="77777777" w:rsidR="001E35FF" w:rsidRDefault="00D86E29">
      <w:pPr>
        <w:pStyle w:val="a3"/>
        <w:tabs>
          <w:tab w:val="left" w:pos="1604"/>
          <w:tab w:val="left" w:pos="2038"/>
          <w:tab w:val="left" w:pos="3309"/>
          <w:tab w:val="left" w:pos="5055"/>
          <w:tab w:val="left" w:pos="5645"/>
          <w:tab w:val="left" w:pos="7718"/>
        </w:tabs>
        <w:spacing w:before="67" w:line="278" w:lineRule="auto"/>
        <w:ind w:right="111" w:firstLine="0"/>
        <w:jc w:val="left"/>
      </w:pPr>
      <w:r>
        <w:rPr>
          <w:spacing w:val="-2"/>
        </w:rPr>
        <w:t>доступа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органам</w:t>
      </w:r>
      <w:r>
        <w:tab/>
      </w:r>
      <w:r>
        <w:rPr>
          <w:spacing w:val="-2"/>
        </w:rPr>
        <w:t>управления,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 xml:space="preserve">устанавливать </w:t>
      </w:r>
      <w:r>
        <w:t>в</w:t>
      </w:r>
      <w:r>
        <w:rPr>
          <w:spacing w:val="-4"/>
        </w:rPr>
        <w:t xml:space="preserve"> </w:t>
      </w:r>
      <w:r>
        <w:t>металлических</w:t>
      </w:r>
      <w:r>
        <w:rPr>
          <w:spacing w:val="-1"/>
        </w:rPr>
        <w:t xml:space="preserve"> </w:t>
      </w:r>
      <w:r>
        <w:t>шкафах,</w:t>
      </w:r>
      <w:r>
        <w:rPr>
          <w:spacing w:val="-4"/>
        </w:rPr>
        <w:t xml:space="preserve"> </w:t>
      </w:r>
      <w:r>
        <w:t>дверцы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rPr>
          <w:spacing w:val="-2"/>
        </w:rPr>
        <w:t>блокировки</w:t>
      </w:r>
    </w:p>
    <w:p w14:paraId="45E942A0" w14:textId="77777777" w:rsidR="001E35FF" w:rsidRDefault="00D86E29">
      <w:pPr>
        <w:pStyle w:val="a3"/>
        <w:spacing w:line="317" w:lineRule="exact"/>
        <w:ind w:firstLine="0"/>
        <w:jc w:val="left"/>
      </w:pPr>
      <w:r>
        <w:t>«на</w:t>
      </w:r>
      <w:r>
        <w:rPr>
          <w:spacing w:val="-2"/>
        </w:rPr>
        <w:t xml:space="preserve"> открывание».</w:t>
      </w:r>
    </w:p>
    <w:p w14:paraId="20ADD6CF" w14:textId="77777777" w:rsidR="001E35FF" w:rsidRDefault="001E35FF">
      <w:pPr>
        <w:pStyle w:val="a3"/>
        <w:spacing w:before="10"/>
        <w:ind w:left="0" w:firstLine="0"/>
        <w:jc w:val="left"/>
        <w:rPr>
          <w:sz w:val="36"/>
        </w:rPr>
      </w:pPr>
    </w:p>
    <w:p w14:paraId="48167F24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spacing w:before="1"/>
      </w:pPr>
      <w:bookmarkStart w:id="20" w:name="_bookmark20"/>
      <w:bookmarkEnd w:id="20"/>
      <w:r>
        <w:rPr>
          <w:spacing w:val="-2"/>
        </w:rPr>
        <w:t>Электропитание</w:t>
      </w:r>
    </w:p>
    <w:p w14:paraId="22186DE8" w14:textId="77777777" w:rsidR="001E35FF" w:rsidRDefault="00D86E29">
      <w:pPr>
        <w:pStyle w:val="a3"/>
        <w:tabs>
          <w:tab w:val="left" w:pos="3293"/>
          <w:tab w:val="left" w:pos="4183"/>
          <w:tab w:val="left" w:pos="5638"/>
          <w:tab w:val="left" w:pos="6031"/>
          <w:tab w:val="left" w:pos="7066"/>
          <w:tab w:val="left" w:pos="7973"/>
        </w:tabs>
        <w:spacing w:before="42" w:line="276" w:lineRule="auto"/>
        <w:ind w:right="113"/>
        <w:jc w:val="left"/>
      </w:pPr>
      <w:r>
        <w:rPr>
          <w:spacing w:val="-2"/>
        </w:rPr>
        <w:t>Электропитание</w:t>
      </w:r>
      <w:r>
        <w:tab/>
      </w:r>
      <w:r>
        <w:rPr>
          <w:spacing w:val="-4"/>
        </w:rPr>
        <w:t>ТСО,</w:t>
      </w:r>
      <w:r>
        <w:tab/>
      </w:r>
      <w:r>
        <w:rPr>
          <w:spacing w:val="-2"/>
        </w:rPr>
        <w:t>входящих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4"/>
        </w:rPr>
        <w:t>СОС,</w:t>
      </w:r>
      <w:r>
        <w:tab/>
      </w:r>
      <w:r>
        <w:rPr>
          <w:spacing w:val="-2"/>
        </w:rPr>
        <w:t xml:space="preserve">допускается </w:t>
      </w:r>
      <w:r>
        <w:t>осуществлять от:</w:t>
      </w:r>
    </w:p>
    <w:p w14:paraId="1E3D315A" w14:textId="77777777" w:rsidR="001E35FF" w:rsidRDefault="00D86E29">
      <w:pPr>
        <w:pStyle w:val="a3"/>
        <w:spacing w:line="276" w:lineRule="auto"/>
        <w:ind w:left="1070" w:right="5152" w:firstLine="0"/>
        <w:jc w:val="left"/>
      </w:pPr>
      <w:r>
        <w:t>электрической сети; ИЭПВР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ГОСТ</w:t>
      </w:r>
      <w:r>
        <w:rPr>
          <w:spacing w:val="-9"/>
        </w:rPr>
        <w:t xml:space="preserve"> </w:t>
      </w:r>
      <w:r>
        <w:t>Р</w:t>
      </w:r>
      <w:r>
        <w:rPr>
          <w:spacing w:val="-12"/>
        </w:rPr>
        <w:t xml:space="preserve"> </w:t>
      </w:r>
      <w:r>
        <w:t xml:space="preserve">53560; </w:t>
      </w:r>
      <w:r>
        <w:rPr>
          <w:spacing w:val="-4"/>
        </w:rPr>
        <w:t>ШС;</w:t>
      </w:r>
    </w:p>
    <w:p w14:paraId="2C9B1BE5" w14:textId="77777777" w:rsidR="001E35FF" w:rsidRDefault="00D86E29">
      <w:pPr>
        <w:pStyle w:val="a3"/>
        <w:spacing w:line="278" w:lineRule="auto"/>
        <w:ind w:right="116"/>
      </w:pPr>
      <w:r>
        <w:t xml:space="preserve">других ТСО, имеющих специально предназначенные для этого </w:t>
      </w:r>
      <w:r>
        <w:rPr>
          <w:spacing w:val="-2"/>
        </w:rPr>
        <w:t>выходы;</w:t>
      </w:r>
    </w:p>
    <w:p w14:paraId="5589DDA2" w14:textId="77777777" w:rsidR="001E35FF" w:rsidRDefault="00D86E29">
      <w:pPr>
        <w:pStyle w:val="a3"/>
        <w:spacing w:line="317" w:lineRule="exact"/>
        <w:ind w:left="1070" w:firstLine="0"/>
      </w:pPr>
      <w:r>
        <w:t>автономных</w:t>
      </w:r>
      <w:r>
        <w:rPr>
          <w:spacing w:val="-7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rPr>
          <w:spacing w:val="-2"/>
        </w:rPr>
        <w:t>электропитания.</w:t>
      </w:r>
    </w:p>
    <w:p w14:paraId="25086798" w14:textId="77777777" w:rsidR="001E35FF" w:rsidRDefault="00D86E29">
      <w:pPr>
        <w:pStyle w:val="a3"/>
        <w:spacing w:before="48" w:line="276" w:lineRule="auto"/>
        <w:ind w:right="110"/>
      </w:pPr>
      <w:r>
        <w:t>Электропитание</w:t>
      </w:r>
      <w:r>
        <w:rPr>
          <w:spacing w:val="80"/>
        </w:rPr>
        <w:t xml:space="preserve">  </w:t>
      </w:r>
      <w:r>
        <w:t>отдельных</w:t>
      </w:r>
      <w:r>
        <w:rPr>
          <w:spacing w:val="80"/>
        </w:rPr>
        <w:t xml:space="preserve">  </w:t>
      </w:r>
      <w:r>
        <w:t>ТСО</w:t>
      </w:r>
      <w:r>
        <w:rPr>
          <w:spacing w:val="80"/>
        </w:rPr>
        <w:t xml:space="preserve">  </w:t>
      </w:r>
      <w:r>
        <w:t>допускается</w:t>
      </w:r>
      <w:r>
        <w:rPr>
          <w:spacing w:val="80"/>
        </w:rPr>
        <w:t xml:space="preserve">  </w:t>
      </w:r>
      <w:r>
        <w:t>осуществлять от других источников электропитания, требования к которым устанавливаются в нормативных документах на конкретные типы технических средств.</w:t>
      </w:r>
    </w:p>
    <w:p w14:paraId="4E7B0098" w14:textId="77777777" w:rsidR="001E35FF" w:rsidRDefault="00D86E29">
      <w:pPr>
        <w:pStyle w:val="a3"/>
        <w:spacing w:line="278" w:lineRule="auto"/>
        <w:ind w:right="115"/>
      </w:pPr>
      <w:r>
        <w:t xml:space="preserve">ТСО, входящие в состав СОС, электропитание </w:t>
      </w:r>
      <w:r>
        <w:t>которых осуществляется от электрической сети должны:</w:t>
      </w:r>
    </w:p>
    <w:p w14:paraId="5FD2A0E8" w14:textId="77777777" w:rsidR="001E35FF" w:rsidRDefault="00D86E29">
      <w:pPr>
        <w:pStyle w:val="a3"/>
        <w:spacing w:line="276" w:lineRule="auto"/>
        <w:ind w:right="107"/>
      </w:pPr>
      <w:r>
        <w:t>сохранять работоспособность при отклонении напряжения электросети от номинального значения в пределах от минус 20 % до плюс 10 %;</w:t>
      </w:r>
    </w:p>
    <w:p w14:paraId="2E73CE62" w14:textId="77777777" w:rsidR="001E35FF" w:rsidRDefault="00D86E29">
      <w:pPr>
        <w:pStyle w:val="a3"/>
        <w:spacing w:line="276" w:lineRule="auto"/>
        <w:ind w:right="114"/>
      </w:pPr>
      <w:r>
        <w:t>при</w:t>
      </w:r>
      <w:r>
        <w:rPr>
          <w:spacing w:val="80"/>
          <w:w w:val="150"/>
        </w:rPr>
        <w:t xml:space="preserve">   </w:t>
      </w:r>
      <w:r>
        <w:t>наличии</w:t>
      </w:r>
      <w:r>
        <w:rPr>
          <w:spacing w:val="80"/>
          <w:w w:val="150"/>
        </w:rPr>
        <w:t xml:space="preserve">   </w:t>
      </w:r>
      <w:r>
        <w:t>аккумуляторной</w:t>
      </w:r>
      <w:r>
        <w:rPr>
          <w:spacing w:val="80"/>
          <w:w w:val="150"/>
        </w:rPr>
        <w:t xml:space="preserve">   </w:t>
      </w:r>
      <w:r>
        <w:t>батареи</w:t>
      </w:r>
      <w:r>
        <w:rPr>
          <w:spacing w:val="80"/>
          <w:w w:val="150"/>
        </w:rPr>
        <w:t xml:space="preserve">   </w:t>
      </w:r>
      <w:r>
        <w:t>обеспечивать ее автоматический</w:t>
      </w:r>
      <w:r>
        <w:t xml:space="preserve"> заряд за время не более 12 ч при наличии (восстановлении после пропадания) напряжения электрической сети.</w:t>
      </w:r>
    </w:p>
    <w:p w14:paraId="2BC140DF" w14:textId="77777777" w:rsidR="001E35FF" w:rsidRDefault="00D86E29">
      <w:pPr>
        <w:pStyle w:val="a3"/>
        <w:spacing w:line="276" w:lineRule="auto"/>
        <w:ind w:right="116"/>
      </w:pPr>
      <w:r>
        <w:t>ТСО, электропитание которых осуществляется от ИЭПВР, должны сохранять работоспособность при отклонении напряжения электропитания от номинального знач</w:t>
      </w:r>
      <w:r>
        <w:t>ения напряжения (12 В или 24 В) не менее 15 %.</w:t>
      </w:r>
    </w:p>
    <w:p w14:paraId="2FE2787D" w14:textId="77777777" w:rsidR="001E35FF" w:rsidRDefault="00D86E29">
      <w:pPr>
        <w:pStyle w:val="a3"/>
        <w:spacing w:line="276" w:lineRule="auto"/>
        <w:ind w:right="107"/>
      </w:pPr>
      <w:r>
        <w:t>Структура и организация электропитания ТСО в составе СОС, ИЭПВР в режиме электропитания от аккумуляторной батареи, ТСО, имеющие встроенную аккумуляторную батарею, должны обеспечивать сохранение работоспособнос</w:t>
      </w:r>
      <w:r>
        <w:t>ти в течение не менее 24 ч – в дежурном режиме, не менее 2 ч – в режиме тревоги при отключении напряжения электрической сети.</w:t>
      </w:r>
    </w:p>
    <w:p w14:paraId="1E352635" w14:textId="77777777" w:rsidR="001E35FF" w:rsidRDefault="00D86E29">
      <w:pPr>
        <w:pStyle w:val="a3"/>
        <w:spacing w:line="276" w:lineRule="auto"/>
        <w:ind w:right="116"/>
      </w:pPr>
      <w:r>
        <w:t xml:space="preserve">Электропитание ТСО от электрической сети рекомендуется осуществлять от отдельной выходной группы распределительного </w:t>
      </w:r>
      <w:r>
        <w:rPr>
          <w:spacing w:val="-2"/>
        </w:rPr>
        <w:t>электрощита.</w:t>
      </w:r>
    </w:p>
    <w:p w14:paraId="78078E13" w14:textId="77777777" w:rsidR="001E35FF" w:rsidRDefault="00D86E29">
      <w:pPr>
        <w:pStyle w:val="a3"/>
        <w:spacing w:line="276" w:lineRule="auto"/>
        <w:ind w:right="112"/>
      </w:pPr>
      <w:r>
        <w:t>П</w:t>
      </w:r>
      <w:r>
        <w:t>омещение, в котором размещены распределительные электрощиты, целесообразно</w:t>
      </w:r>
      <w:r>
        <w:rPr>
          <w:spacing w:val="27"/>
        </w:rPr>
        <w:t xml:space="preserve">  </w:t>
      </w:r>
      <w:r>
        <w:t>также</w:t>
      </w:r>
      <w:r>
        <w:rPr>
          <w:spacing w:val="27"/>
        </w:rPr>
        <w:t xml:space="preserve">  </w:t>
      </w:r>
      <w:r>
        <w:t>оборудовать</w:t>
      </w:r>
      <w:r>
        <w:rPr>
          <w:spacing w:val="27"/>
        </w:rPr>
        <w:t xml:space="preserve">  </w:t>
      </w:r>
      <w:r>
        <w:t>ТСО.</w:t>
      </w:r>
      <w:r>
        <w:rPr>
          <w:spacing w:val="26"/>
        </w:rPr>
        <w:t xml:space="preserve">  </w:t>
      </w:r>
      <w:r>
        <w:t>Вне</w:t>
      </w:r>
      <w:r>
        <w:rPr>
          <w:spacing w:val="27"/>
        </w:rPr>
        <w:t xml:space="preserve">  </w:t>
      </w:r>
      <w:r>
        <w:t>охраняемых</w:t>
      </w:r>
      <w:r>
        <w:rPr>
          <w:spacing w:val="27"/>
        </w:rPr>
        <w:t xml:space="preserve">  </w:t>
      </w:r>
      <w:r>
        <w:rPr>
          <w:spacing w:val="-2"/>
        </w:rPr>
        <w:t>помещений</w:t>
      </w:r>
    </w:p>
    <w:p w14:paraId="54E27267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0E4BAADE" w14:textId="77777777" w:rsidR="001E35FF" w:rsidRDefault="00D86E29">
      <w:pPr>
        <w:pStyle w:val="a3"/>
        <w:spacing w:before="67" w:line="278" w:lineRule="auto"/>
        <w:ind w:right="112" w:firstLine="0"/>
      </w:pPr>
      <w:r>
        <w:t>электрощиты рекомендуется размещать в запираемых металлических шкафах, оборудованных ТСО.</w:t>
      </w:r>
    </w:p>
    <w:p w14:paraId="07E6CB23" w14:textId="77777777" w:rsidR="001E35FF" w:rsidRDefault="00D86E29">
      <w:pPr>
        <w:pStyle w:val="a3"/>
        <w:spacing w:line="276" w:lineRule="auto"/>
        <w:ind w:right="114"/>
      </w:pPr>
      <w:r>
        <w:t>Линии</w:t>
      </w:r>
      <w:r>
        <w:rPr>
          <w:spacing w:val="40"/>
        </w:rPr>
        <w:t xml:space="preserve"> </w:t>
      </w:r>
      <w:r>
        <w:t>электропитания</w:t>
      </w:r>
      <w:r>
        <w:rPr>
          <w:spacing w:val="40"/>
        </w:rPr>
        <w:t xml:space="preserve"> </w:t>
      </w:r>
      <w:r>
        <w:t>ТСО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проводами</w:t>
      </w:r>
      <w:r>
        <w:rPr>
          <w:spacing w:val="80"/>
        </w:rPr>
        <w:t xml:space="preserve"> </w:t>
      </w:r>
      <w:r>
        <w:t>и кабелями, в соответствии с требованиями Правил устройства электроустановок, СП 76.13330.2016, СП 5.13130.</w:t>
      </w:r>
      <w:r>
        <w:t>2009.</w:t>
      </w:r>
    </w:p>
    <w:p w14:paraId="3C0BB1F1" w14:textId="77777777" w:rsidR="001E35FF" w:rsidRDefault="00D86E29">
      <w:pPr>
        <w:pStyle w:val="a3"/>
        <w:spacing w:line="276" w:lineRule="auto"/>
        <w:ind w:right="115"/>
      </w:pPr>
      <w:r>
        <w:t xml:space="preserve">Линии электропитания, проходящие через неконтролируемые охранной сигнализацией помещения, должны быть выполнены скрытым способом или иным способом, обеспечивающим защиту от физического </w:t>
      </w:r>
      <w:r>
        <w:rPr>
          <w:spacing w:val="-2"/>
        </w:rPr>
        <w:t>воздействия.</w:t>
      </w:r>
    </w:p>
    <w:p w14:paraId="27B6352E" w14:textId="77777777" w:rsidR="001E35FF" w:rsidRDefault="00D86E29">
      <w:pPr>
        <w:pStyle w:val="a3"/>
        <w:spacing w:line="322" w:lineRule="exact"/>
        <w:ind w:left="1070" w:firstLine="0"/>
      </w:pPr>
      <w:r>
        <w:t>Линии</w:t>
      </w:r>
      <w:r>
        <w:rPr>
          <w:spacing w:val="-9"/>
        </w:rPr>
        <w:t xml:space="preserve"> </w:t>
      </w:r>
      <w:r>
        <w:t>электропитания</w:t>
      </w:r>
      <w:r>
        <w:rPr>
          <w:spacing w:val="-7"/>
        </w:rPr>
        <w:t xml:space="preserve"> </w:t>
      </w:r>
      <w:r>
        <w:t>ТСО</w:t>
      </w:r>
      <w:r>
        <w:rPr>
          <w:spacing w:val="-7"/>
        </w:rPr>
        <w:t xml:space="preserve"> </w:t>
      </w:r>
      <w:r>
        <w:t>периметра</w:t>
      </w:r>
      <w:r>
        <w:rPr>
          <w:spacing w:val="-10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rPr>
          <w:spacing w:val="-2"/>
        </w:rPr>
        <w:t>вып</w:t>
      </w:r>
      <w:r>
        <w:rPr>
          <w:spacing w:val="-2"/>
        </w:rPr>
        <w:t>олнять:</w:t>
      </w:r>
    </w:p>
    <w:p w14:paraId="1422FC42" w14:textId="77777777" w:rsidR="001E35FF" w:rsidRDefault="00D86E29">
      <w:pPr>
        <w:pStyle w:val="a3"/>
        <w:spacing w:before="44" w:line="276" w:lineRule="auto"/>
        <w:ind w:right="114"/>
      </w:pPr>
      <w:r>
        <w:t>кабелями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траншее,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подземном</w:t>
      </w:r>
      <w:r>
        <w:rPr>
          <w:spacing w:val="40"/>
        </w:rPr>
        <w:t xml:space="preserve">  </w:t>
      </w:r>
      <w:r>
        <w:t>коллекторе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открыто по внутренней стороне бетонного ограждения (стене здания) бронированными кабелями. В обоснованных случаях допускается прокладка небронированных кабелей (проводов) по внутренней стороне б</w:t>
      </w:r>
      <w:r>
        <w:t>етонного ограждения (стене здания) в стальных трубах;</w:t>
      </w:r>
    </w:p>
    <w:p w14:paraId="1D341B96" w14:textId="77777777" w:rsidR="001E35FF" w:rsidRDefault="00D86E29">
      <w:pPr>
        <w:pStyle w:val="a3"/>
        <w:spacing w:before="1" w:line="276" w:lineRule="auto"/>
        <w:ind w:right="117"/>
      </w:pPr>
      <w:r>
        <w:t>подвеской кабелей</w:t>
      </w:r>
      <w:r>
        <w:rPr>
          <w:spacing w:val="-2"/>
        </w:rPr>
        <w:t xml:space="preserve"> </w:t>
      </w:r>
      <w:r>
        <w:t>на тросе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высоте</w:t>
      </w:r>
      <w:r>
        <w:rPr>
          <w:spacing w:val="-2"/>
        </w:rPr>
        <w:t xml:space="preserve"> </w:t>
      </w:r>
      <w:r>
        <w:t>не менее</w:t>
      </w:r>
      <w:r>
        <w:rPr>
          <w:spacing w:val="-1"/>
        </w:rPr>
        <w:t xml:space="preserve"> </w:t>
      </w:r>
      <w:r>
        <w:t>3 м</w:t>
      </w:r>
      <w:r>
        <w:rPr>
          <w:spacing w:val="-1"/>
        </w:rPr>
        <w:t xml:space="preserve"> </w:t>
      </w:r>
      <w:r>
        <w:t>или на</w:t>
      </w:r>
      <w:r>
        <w:rPr>
          <w:spacing w:val="-2"/>
        </w:rPr>
        <w:t xml:space="preserve"> </w:t>
      </w:r>
      <w:r>
        <w:t>отдельных участках в охраняемой зоне, при условии защиты кабеля от механических повреждений до высоты 2,5 м.</w:t>
      </w:r>
    </w:p>
    <w:p w14:paraId="73131864" w14:textId="77777777" w:rsidR="001E35FF" w:rsidRDefault="00D86E29">
      <w:pPr>
        <w:pStyle w:val="a3"/>
        <w:spacing w:before="1" w:line="276" w:lineRule="auto"/>
        <w:ind w:right="116"/>
      </w:pPr>
      <w:r>
        <w:t>Соединительные или распределительные коробки рекомендуется устанавливать в охраняемых помещениях (зонах).</w:t>
      </w:r>
    </w:p>
    <w:p w14:paraId="3E9B986F" w14:textId="77777777" w:rsidR="001E35FF" w:rsidRDefault="00D86E29">
      <w:pPr>
        <w:pStyle w:val="a3"/>
        <w:spacing w:line="276" w:lineRule="auto"/>
        <w:ind w:right="105"/>
      </w:pPr>
      <w:r>
        <w:t>Защитное</w:t>
      </w:r>
      <w:r>
        <w:rPr>
          <w:spacing w:val="80"/>
        </w:rPr>
        <w:t xml:space="preserve">  </w:t>
      </w:r>
      <w:r>
        <w:t>заземление</w:t>
      </w:r>
      <w:r>
        <w:rPr>
          <w:spacing w:val="80"/>
        </w:rPr>
        <w:t xml:space="preserve">  </w:t>
      </w:r>
      <w:r>
        <w:t>или</w:t>
      </w:r>
      <w:r>
        <w:rPr>
          <w:spacing w:val="80"/>
        </w:rPr>
        <w:t xml:space="preserve">  </w:t>
      </w:r>
      <w:r>
        <w:t>зануление</w:t>
      </w:r>
      <w:r>
        <w:rPr>
          <w:spacing w:val="80"/>
        </w:rPr>
        <w:t xml:space="preserve">  </w:t>
      </w:r>
      <w:r>
        <w:t>ТСО</w:t>
      </w:r>
      <w:r>
        <w:t>,</w:t>
      </w:r>
      <w:r>
        <w:rPr>
          <w:spacing w:val="80"/>
        </w:rPr>
        <w:t xml:space="preserve">  </w:t>
      </w:r>
      <w:r>
        <w:t>соединительных и распределительных коробок и других элементов должно соответствовать требованиям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устройства</w:t>
      </w:r>
      <w:r>
        <w:rPr>
          <w:spacing w:val="40"/>
        </w:rPr>
        <w:t xml:space="preserve"> </w:t>
      </w:r>
      <w:r>
        <w:t>электроустановок,</w:t>
      </w:r>
      <w:r>
        <w:rPr>
          <w:spacing w:val="40"/>
        </w:rPr>
        <w:t xml:space="preserve"> </w:t>
      </w:r>
      <w:r>
        <w:t>СП</w:t>
      </w:r>
      <w:r>
        <w:rPr>
          <w:spacing w:val="40"/>
        </w:rPr>
        <w:t xml:space="preserve"> </w:t>
      </w:r>
      <w:r>
        <w:t>76.13330.2016,</w:t>
      </w:r>
      <w:r>
        <w:rPr>
          <w:spacing w:val="40"/>
        </w:rPr>
        <w:t xml:space="preserve"> </w:t>
      </w:r>
      <w:r>
        <w:t>СП 5.13130.2009 и технической документации на ТСО.</w:t>
      </w:r>
    </w:p>
    <w:p w14:paraId="7233A793" w14:textId="77777777" w:rsidR="001E35FF" w:rsidRDefault="00D86E29">
      <w:pPr>
        <w:pStyle w:val="a3"/>
        <w:spacing w:line="276" w:lineRule="auto"/>
        <w:ind w:right="110"/>
      </w:pPr>
      <w:r>
        <w:t>Если социально значимый объект спорта не может быть обеспечен электроснабжением согласно указанным требованиям, вопросы электроснабжения</w:t>
      </w:r>
      <w:r>
        <w:rPr>
          <w:spacing w:val="40"/>
        </w:rPr>
        <w:t xml:space="preserve">  </w:t>
      </w:r>
      <w:r>
        <w:t>решаются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согласовываются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администрацией</w:t>
      </w:r>
      <w:r>
        <w:rPr>
          <w:spacing w:val="80"/>
        </w:rPr>
        <w:t xml:space="preserve"> </w:t>
      </w:r>
      <w:r>
        <w:t>и охранной организацией индивидуально в каждом конкретном случае.</w:t>
      </w:r>
    </w:p>
    <w:p w14:paraId="42B096A8" w14:textId="77777777" w:rsidR="001E35FF" w:rsidRDefault="001E35FF">
      <w:pPr>
        <w:pStyle w:val="a3"/>
        <w:spacing w:before="7"/>
        <w:ind w:left="0" w:firstLine="0"/>
        <w:jc w:val="left"/>
        <w:rPr>
          <w:sz w:val="32"/>
        </w:rPr>
      </w:pPr>
    </w:p>
    <w:p w14:paraId="0B90865F" w14:textId="77777777" w:rsidR="001E35FF" w:rsidRDefault="00D86E29">
      <w:pPr>
        <w:pStyle w:val="1"/>
        <w:numPr>
          <w:ilvl w:val="3"/>
          <w:numId w:val="1"/>
        </w:numPr>
        <w:tabs>
          <w:tab w:val="left" w:pos="1562"/>
        </w:tabs>
        <w:spacing w:before="1"/>
        <w:ind w:left="1562" w:hanging="492"/>
        <w:jc w:val="both"/>
      </w:pPr>
      <w:bookmarkStart w:id="21" w:name="_bookmark21"/>
      <w:bookmarkEnd w:id="21"/>
      <w:r>
        <w:t>Сис</w:t>
      </w:r>
      <w:r>
        <w:t>тема</w:t>
      </w:r>
      <w:r>
        <w:rPr>
          <w:spacing w:val="-10"/>
        </w:rPr>
        <w:t xml:space="preserve"> </w:t>
      </w:r>
      <w:r>
        <w:rPr>
          <w:spacing w:val="-2"/>
        </w:rPr>
        <w:t>оповещения</w:t>
      </w:r>
    </w:p>
    <w:p w14:paraId="427FAE19" w14:textId="77777777" w:rsidR="001E35FF" w:rsidRDefault="00D86E29">
      <w:pPr>
        <w:pStyle w:val="a3"/>
        <w:spacing w:before="42" w:line="276" w:lineRule="auto"/>
        <w:ind w:right="108"/>
      </w:pPr>
      <w:r>
        <w:t>В соответствии с постановлением Правительства Российской Федерации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6</w:t>
      </w:r>
      <w:r>
        <w:rPr>
          <w:spacing w:val="80"/>
        </w:rPr>
        <w:t xml:space="preserve"> </w:t>
      </w:r>
      <w:r>
        <w:t>марта</w:t>
      </w:r>
      <w:r>
        <w:rPr>
          <w:spacing w:val="79"/>
        </w:rPr>
        <w:t xml:space="preserve"> </w:t>
      </w:r>
      <w:r>
        <w:t>2015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202</w:t>
      </w:r>
      <w:r>
        <w:rPr>
          <w:spacing w:val="80"/>
        </w:rPr>
        <w:t xml:space="preserve"> </w:t>
      </w:r>
      <w:r>
        <w:t>объекты</w:t>
      </w:r>
      <w:r>
        <w:rPr>
          <w:spacing w:val="80"/>
        </w:rPr>
        <w:t xml:space="preserve"> </w:t>
      </w:r>
      <w:r>
        <w:t>спорта</w:t>
      </w:r>
      <w:r>
        <w:rPr>
          <w:spacing w:val="79"/>
        </w:rPr>
        <w:t xml:space="preserve"> </w:t>
      </w:r>
      <w:r>
        <w:t>первой,</w:t>
      </w:r>
      <w:r>
        <w:rPr>
          <w:spacing w:val="80"/>
        </w:rPr>
        <w:t xml:space="preserve"> </w:t>
      </w:r>
      <w:r>
        <w:t xml:space="preserve">второй и третьей категорий опасности оборудуются системой экстренного </w:t>
      </w:r>
      <w:r>
        <w:rPr>
          <w:spacing w:val="-2"/>
        </w:rPr>
        <w:t>оповещения.</w:t>
      </w:r>
    </w:p>
    <w:p w14:paraId="3746C8C7" w14:textId="77777777" w:rsidR="001E35FF" w:rsidRDefault="00D86E29">
      <w:pPr>
        <w:pStyle w:val="a3"/>
        <w:spacing w:line="276" w:lineRule="auto"/>
        <w:ind w:right="107"/>
      </w:pPr>
      <w:r>
        <w:t>Система экстренного оповещения на социально</w:t>
      </w:r>
      <w:r>
        <w:t xml:space="preserve"> значимом объекте спорта должна обеспечивать оперативное информирование лиц, находящихся на объекте, о необходимости эвакуации и других действиях, обеспечивающих безопасность людей и предотвращение паники.</w:t>
      </w:r>
    </w:p>
    <w:p w14:paraId="31915003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2EB75523" w14:textId="77777777" w:rsidR="001E35FF" w:rsidRDefault="00D86E29">
      <w:pPr>
        <w:pStyle w:val="a3"/>
        <w:spacing w:before="67" w:line="276" w:lineRule="auto"/>
        <w:ind w:right="107"/>
      </w:pPr>
      <w:r>
        <w:t>В любой точке объекта спорта, гд</w:t>
      </w:r>
      <w:r>
        <w:t>е требуется оповещение людей, уровень громкости, формируемый звуковыми и речевыми оповещателями, должен быть выше допустимого уровня шума. Для средств оповещения, предназначенных для работы в помещениях, частота звукового сигнала должна соответствовать тре</w:t>
      </w:r>
      <w:r>
        <w:t>бованиям к частотным составляющим сигнала опасности по ГОСТ Р ИСО 7731.</w:t>
      </w:r>
    </w:p>
    <w:p w14:paraId="4A49F595" w14:textId="77777777" w:rsidR="001E35FF" w:rsidRDefault="00D86E29">
      <w:pPr>
        <w:pStyle w:val="a3"/>
        <w:spacing w:before="1" w:line="276" w:lineRule="auto"/>
        <w:ind w:right="108"/>
      </w:pPr>
      <w:r>
        <w:t>Тактика работы средств экстренного оповещения должна обеспечивать оперативное информирование людей об угрозе совершения или о совершении террористического акта посредством выдачи речев</w:t>
      </w:r>
      <w:r>
        <w:t>ых сообщений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автоматическом</w:t>
      </w:r>
      <w:r>
        <w:rPr>
          <w:spacing w:val="80"/>
        </w:rPr>
        <w:t xml:space="preserve"> </w:t>
      </w:r>
      <w:r>
        <w:t>и/или</w:t>
      </w:r>
      <w:r>
        <w:rPr>
          <w:spacing w:val="80"/>
        </w:rPr>
        <w:t xml:space="preserve"> </w:t>
      </w:r>
      <w:r>
        <w:t>ручном</w:t>
      </w:r>
      <w:r>
        <w:rPr>
          <w:spacing w:val="80"/>
        </w:rPr>
        <w:t xml:space="preserve"> </w:t>
      </w:r>
      <w:r>
        <w:t>режиме</w:t>
      </w:r>
      <w:r>
        <w:rPr>
          <w:spacing w:val="80"/>
        </w:rPr>
        <w:t xml:space="preserve"> </w:t>
      </w:r>
      <w:r>
        <w:t>(через</w:t>
      </w:r>
      <w:r>
        <w:rPr>
          <w:spacing w:val="80"/>
        </w:rPr>
        <w:t xml:space="preserve"> </w:t>
      </w:r>
      <w:r>
        <w:t>микрофон) с информацией о характере опасности, необходимости и путях эвакуации, других действиях, направленных на обеспечение безопасности людей.</w:t>
      </w:r>
    </w:p>
    <w:p w14:paraId="125F351D" w14:textId="77777777" w:rsidR="001E35FF" w:rsidRDefault="00D86E29">
      <w:pPr>
        <w:pStyle w:val="a3"/>
        <w:spacing w:before="2" w:line="276" w:lineRule="auto"/>
        <w:ind w:right="107"/>
      </w:pPr>
      <w:r>
        <w:t>Параметры речевых сигналов о совершении/угрозе соверш</w:t>
      </w:r>
      <w:r>
        <w:t>ения террористического</w:t>
      </w:r>
      <w:r>
        <w:rPr>
          <w:spacing w:val="80"/>
        </w:rPr>
        <w:t xml:space="preserve">  </w:t>
      </w:r>
      <w:r>
        <w:t>акта</w:t>
      </w:r>
      <w:r>
        <w:rPr>
          <w:spacing w:val="80"/>
        </w:rPr>
        <w:t xml:space="preserve">  </w:t>
      </w:r>
      <w:r>
        <w:t>рекомендуется</w:t>
      </w:r>
      <w:r>
        <w:rPr>
          <w:spacing w:val="80"/>
        </w:rPr>
        <w:t xml:space="preserve">  </w:t>
      </w:r>
      <w:r>
        <w:t>составлять</w:t>
      </w:r>
      <w:r>
        <w:rPr>
          <w:spacing w:val="80"/>
        </w:rPr>
        <w:t xml:space="preserve">  </w:t>
      </w:r>
      <w:r>
        <w:t>так,</w:t>
      </w:r>
      <w:r>
        <w:rPr>
          <w:spacing w:val="80"/>
        </w:rPr>
        <w:t xml:space="preserve">  </w:t>
      </w:r>
      <w:r>
        <w:t>чтобы</w:t>
      </w:r>
      <w:r>
        <w:rPr>
          <w:spacing w:val="80"/>
          <w:w w:val="150"/>
        </w:rPr>
        <w:t xml:space="preserve"> </w:t>
      </w:r>
      <w:r>
        <w:t>они отличались от всех других звуков в области приема и отчетливо отличались от всех иных сигналов. Значения сигналов должны быть однозначными (недвусмысленными).</w:t>
      </w:r>
    </w:p>
    <w:p w14:paraId="69856729" w14:textId="77777777" w:rsidR="001E35FF" w:rsidRDefault="00D86E29">
      <w:pPr>
        <w:pStyle w:val="a3"/>
        <w:spacing w:line="276" w:lineRule="auto"/>
        <w:ind w:right="113"/>
      </w:pPr>
      <w:r>
        <w:t>Настенные звуковые и речевые оповещатели рекомендуется располагать таким образом, чтобы их верхняя часть была на расстоянии порядка 2,3 м от уровня пола, а расстояние от потолка до верхней части оповещателя - порядка 150 мм.</w:t>
      </w:r>
    </w:p>
    <w:p w14:paraId="3DD370A1" w14:textId="77777777" w:rsidR="001E35FF" w:rsidRDefault="00D86E29">
      <w:pPr>
        <w:pStyle w:val="a3"/>
        <w:spacing w:line="276" w:lineRule="auto"/>
        <w:ind w:right="110"/>
      </w:pPr>
      <w:r>
        <w:t>Количество звуковых оповещателе</w:t>
      </w:r>
      <w:r>
        <w:t>й и их мощность рекомендуется рассчитывать с учетом необходимой слышимости во всех местах постоянного или временного пребывания людей, при этом предельно допустимый уровень звукового давления не должен превышать 120 дБ. Измерение уровня звука рекомендуется</w:t>
      </w:r>
      <w:r>
        <w:t xml:space="preserve"> производить на расстоянии порядка 1,5 м от уровня пола.</w:t>
      </w:r>
    </w:p>
    <w:p w14:paraId="73949711" w14:textId="77777777" w:rsidR="001E35FF" w:rsidRDefault="00D86E29">
      <w:pPr>
        <w:pStyle w:val="a3"/>
        <w:spacing w:line="276" w:lineRule="auto"/>
        <w:ind w:right="113"/>
      </w:pPr>
      <w:r>
        <w:t>Речевые</w:t>
      </w:r>
      <w:r>
        <w:rPr>
          <w:spacing w:val="-6"/>
        </w:rPr>
        <w:t xml:space="preserve"> </w:t>
      </w:r>
      <w:r>
        <w:t>оповещатели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воспроизводить</w:t>
      </w:r>
      <w:r>
        <w:rPr>
          <w:spacing w:val="-7"/>
        </w:rPr>
        <w:t xml:space="preserve"> </w:t>
      </w:r>
      <w:r>
        <w:t>нормально</w:t>
      </w:r>
      <w:r>
        <w:rPr>
          <w:spacing w:val="-6"/>
        </w:rPr>
        <w:t xml:space="preserve"> </w:t>
      </w:r>
      <w:r>
        <w:t>слышимые частоты в диапазоне от 200 до 5000 Гц.</w:t>
      </w:r>
    </w:p>
    <w:p w14:paraId="26746B6D" w14:textId="77777777" w:rsidR="001E35FF" w:rsidRDefault="00D86E29">
      <w:pPr>
        <w:pStyle w:val="a3"/>
        <w:spacing w:before="1" w:line="276" w:lineRule="auto"/>
        <w:ind w:right="112"/>
      </w:pPr>
      <w:r>
        <w:t>Установка</w:t>
      </w:r>
      <w:r>
        <w:rPr>
          <w:spacing w:val="80"/>
          <w:w w:val="150"/>
        </w:rPr>
        <w:t xml:space="preserve"> </w:t>
      </w:r>
      <w:r>
        <w:t>громкоговорителей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других</w:t>
      </w:r>
      <w:r>
        <w:rPr>
          <w:spacing w:val="80"/>
          <w:w w:val="150"/>
        </w:rPr>
        <w:t xml:space="preserve"> </w:t>
      </w:r>
      <w:r>
        <w:t>речевых</w:t>
      </w:r>
      <w:r>
        <w:rPr>
          <w:spacing w:val="80"/>
          <w:w w:val="150"/>
        </w:rPr>
        <w:t xml:space="preserve"> </w:t>
      </w:r>
      <w:r>
        <w:t>оповещателей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 </w:t>
      </w:r>
      <w:r>
        <w:t>защищаемых</w:t>
      </w:r>
      <w:r>
        <w:rPr>
          <w:spacing w:val="80"/>
          <w:w w:val="150"/>
        </w:rPr>
        <w:t xml:space="preserve">  </w:t>
      </w:r>
      <w:r>
        <w:t>помещениях</w:t>
      </w:r>
      <w:r>
        <w:rPr>
          <w:spacing w:val="80"/>
          <w:w w:val="150"/>
        </w:rPr>
        <w:t xml:space="preserve">  </w:t>
      </w:r>
      <w:r>
        <w:t>должна</w:t>
      </w:r>
      <w:r>
        <w:rPr>
          <w:spacing w:val="80"/>
          <w:w w:val="150"/>
        </w:rPr>
        <w:t xml:space="preserve">  </w:t>
      </w:r>
      <w:r>
        <w:t>исключать</w:t>
      </w:r>
      <w:r>
        <w:rPr>
          <w:spacing w:val="80"/>
          <w:w w:val="150"/>
        </w:rPr>
        <w:t xml:space="preserve">  </w:t>
      </w:r>
      <w:r>
        <w:t>концентрацию и неравномерное распределение отраженного звука.</w:t>
      </w:r>
    </w:p>
    <w:p w14:paraId="5B49FF00" w14:textId="77777777" w:rsidR="001E35FF" w:rsidRDefault="00D86E29">
      <w:pPr>
        <w:pStyle w:val="a3"/>
        <w:spacing w:line="276" w:lineRule="auto"/>
        <w:ind w:right="111"/>
      </w:pPr>
      <w:r>
        <w:t>В случае, если уровень средневзвешенного звукового давления окружающего шума в области приема сигнала превышает 100 дБ рекомендуется использование дополнительных световых сигналов опа</w:t>
      </w:r>
      <w:r>
        <w:t>сности в соответствии с ГОСТ Р 57611 и ГОСТ Р 57612.</w:t>
      </w:r>
    </w:p>
    <w:p w14:paraId="40C88B00" w14:textId="77777777" w:rsidR="001E35FF" w:rsidRDefault="00D86E29">
      <w:pPr>
        <w:pStyle w:val="a3"/>
        <w:spacing w:before="1" w:line="276" w:lineRule="auto"/>
        <w:ind w:right="112"/>
      </w:pPr>
      <w:r>
        <w:t>В соответствии с ГОСТ Р 54126 световые оповещатели должны обеспечивать</w:t>
      </w:r>
      <w:r>
        <w:rPr>
          <w:spacing w:val="80"/>
        </w:rPr>
        <w:t xml:space="preserve">   </w:t>
      </w:r>
      <w:r>
        <w:t>контрастное</w:t>
      </w:r>
      <w:r>
        <w:rPr>
          <w:spacing w:val="80"/>
        </w:rPr>
        <w:t xml:space="preserve">   </w:t>
      </w:r>
      <w:r>
        <w:t>восприятие</w:t>
      </w:r>
      <w:r>
        <w:rPr>
          <w:spacing w:val="80"/>
        </w:rPr>
        <w:t xml:space="preserve">   </w:t>
      </w:r>
      <w:r>
        <w:t>световой</w:t>
      </w:r>
      <w:r>
        <w:rPr>
          <w:spacing w:val="80"/>
          <w:w w:val="150"/>
        </w:rPr>
        <w:t xml:space="preserve">  </w:t>
      </w:r>
      <w:r>
        <w:t>информации при освещенности в диапазоне от 1 до 500 лк.</w:t>
      </w:r>
    </w:p>
    <w:p w14:paraId="68895D55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78CE7A04" w14:textId="77777777" w:rsidR="001E35FF" w:rsidRDefault="00D86E29">
      <w:pPr>
        <w:pStyle w:val="a3"/>
        <w:tabs>
          <w:tab w:val="left" w:pos="2739"/>
          <w:tab w:val="left" w:pos="4087"/>
          <w:tab w:val="left" w:pos="5776"/>
          <w:tab w:val="left" w:pos="7785"/>
        </w:tabs>
        <w:spacing w:before="67" w:line="278" w:lineRule="auto"/>
        <w:ind w:right="116"/>
        <w:jc w:val="left"/>
      </w:pPr>
      <w:r>
        <w:rPr>
          <w:spacing w:val="-2"/>
        </w:rPr>
        <w:t>Управление</w:t>
      </w:r>
      <w:r>
        <w:tab/>
      </w:r>
      <w:r>
        <w:rPr>
          <w:spacing w:val="-2"/>
        </w:rPr>
        <w:t>системой</w:t>
      </w:r>
      <w:r>
        <w:tab/>
      </w:r>
      <w:r>
        <w:rPr>
          <w:spacing w:val="-2"/>
        </w:rPr>
        <w:t>оповещения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 xml:space="preserve">осуществлять </w:t>
      </w:r>
      <w:r>
        <w:t>из специального помещения.</w:t>
      </w:r>
    </w:p>
    <w:p w14:paraId="242BDA20" w14:textId="77777777" w:rsidR="001E35FF" w:rsidRDefault="001E35FF">
      <w:pPr>
        <w:spacing w:line="278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415BBC0A" w14:textId="77777777" w:rsidR="001E35FF" w:rsidRDefault="00D86E29">
      <w:pPr>
        <w:pStyle w:val="1"/>
        <w:numPr>
          <w:ilvl w:val="2"/>
          <w:numId w:val="1"/>
        </w:numPr>
        <w:tabs>
          <w:tab w:val="left" w:pos="1430"/>
        </w:tabs>
        <w:spacing w:before="72"/>
        <w:jc w:val="both"/>
      </w:pPr>
      <w:bookmarkStart w:id="22" w:name="_bookmark22"/>
      <w:bookmarkEnd w:id="22"/>
      <w:r>
        <w:t>Средства</w:t>
      </w:r>
      <w:r>
        <w:rPr>
          <w:spacing w:val="-7"/>
        </w:rPr>
        <w:t xml:space="preserve"> </w:t>
      </w:r>
      <w:r>
        <w:t>досмотра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обнаружения</w:t>
      </w:r>
    </w:p>
    <w:p w14:paraId="7749B13C" w14:textId="77777777" w:rsidR="001E35FF" w:rsidRDefault="00D86E29">
      <w:pPr>
        <w:pStyle w:val="a3"/>
        <w:spacing w:before="46" w:line="276" w:lineRule="auto"/>
        <w:ind w:right="107"/>
      </w:pPr>
      <w:r>
        <w:t>В соответствии с постановлением Правительства Российской Федерации от 6 марта 2015 г. № 202 пресечение попыток совершения террористических а</w:t>
      </w:r>
      <w:r>
        <w:t>ктов на объектах достигается посредствам организации и</w:t>
      </w:r>
      <w:r>
        <w:rPr>
          <w:spacing w:val="80"/>
        </w:rPr>
        <w:t xml:space="preserve">  </w:t>
      </w:r>
      <w:r>
        <w:t>осуществления</w:t>
      </w:r>
      <w:r>
        <w:rPr>
          <w:spacing w:val="80"/>
        </w:rPr>
        <w:t xml:space="preserve">  </w:t>
      </w:r>
      <w:r>
        <w:t>профилактических</w:t>
      </w:r>
      <w:r>
        <w:rPr>
          <w:spacing w:val="80"/>
        </w:rPr>
        <w:t xml:space="preserve">  </w:t>
      </w:r>
      <w:r>
        <w:t>мероприятий,</w:t>
      </w:r>
      <w:r>
        <w:rPr>
          <w:spacing w:val="80"/>
        </w:rPr>
        <w:t xml:space="preserve"> 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устранение</w:t>
      </w:r>
      <w:r>
        <w:rPr>
          <w:spacing w:val="80"/>
        </w:rPr>
        <w:t xml:space="preserve"> </w:t>
      </w:r>
      <w:r>
        <w:t>причин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совершения</w:t>
      </w:r>
      <w:r>
        <w:rPr>
          <w:spacing w:val="80"/>
        </w:rPr>
        <w:t xml:space="preserve"> </w:t>
      </w:r>
      <w:r>
        <w:t>террористических</w:t>
      </w:r>
      <w:r>
        <w:rPr>
          <w:spacing w:val="80"/>
        </w:rPr>
        <w:t xml:space="preserve"> </w:t>
      </w:r>
      <w:r>
        <w:t>актов на объектах спорта. С этой целью социально значимые объекты спорта оборудуются соответствующими средствами досмотра и обнаружения.</w:t>
      </w:r>
    </w:p>
    <w:p w14:paraId="61213053" w14:textId="77777777" w:rsidR="001E35FF" w:rsidRDefault="00D86E29">
      <w:pPr>
        <w:pStyle w:val="a3"/>
        <w:spacing w:line="276" w:lineRule="auto"/>
        <w:ind w:right="113"/>
      </w:pPr>
      <w:r>
        <w:t>Средства досмотра и обнаружения предназначены для обнаружения признаков подготовки и осуществления террористических акт</w:t>
      </w:r>
      <w:r>
        <w:t>ов, а также противодействия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уменьшения</w:t>
      </w:r>
      <w:r>
        <w:rPr>
          <w:spacing w:val="80"/>
          <w:w w:val="150"/>
        </w:rPr>
        <w:t xml:space="preserve">   </w:t>
      </w:r>
      <w:r>
        <w:t>возможных</w:t>
      </w:r>
      <w:r>
        <w:rPr>
          <w:spacing w:val="80"/>
          <w:w w:val="150"/>
        </w:rPr>
        <w:t xml:space="preserve">   </w:t>
      </w:r>
      <w:r>
        <w:t>последствий их осуществления.</w:t>
      </w:r>
    </w:p>
    <w:p w14:paraId="5147BEC9" w14:textId="77777777" w:rsidR="001E35FF" w:rsidRDefault="00D86E29">
      <w:pPr>
        <w:pStyle w:val="a3"/>
        <w:spacing w:line="276" w:lineRule="auto"/>
        <w:ind w:right="110"/>
      </w:pPr>
      <w:r>
        <w:t>Технические средства досмотра</w:t>
      </w:r>
      <w:r>
        <w:rPr>
          <w:spacing w:val="-2"/>
        </w:rPr>
        <w:t xml:space="preserve"> </w:t>
      </w:r>
      <w:r>
        <w:t>и обнаружения призваны обеспечить контроль и индивидуальный осмотр работников и посетителей, входящих на</w:t>
      </w:r>
      <w:r>
        <w:rPr>
          <w:spacing w:val="40"/>
        </w:rPr>
        <w:t xml:space="preserve"> </w:t>
      </w:r>
      <w:r>
        <w:t>объект</w:t>
      </w:r>
      <w:r>
        <w:rPr>
          <w:spacing w:val="40"/>
        </w:rPr>
        <w:t xml:space="preserve"> </w:t>
      </w:r>
      <w:r>
        <w:t>спорта,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въезжающи</w:t>
      </w:r>
      <w:r>
        <w:t>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объект</w:t>
      </w:r>
      <w:r>
        <w:rPr>
          <w:spacing w:val="40"/>
        </w:rPr>
        <w:t xml:space="preserve"> </w:t>
      </w:r>
      <w:r>
        <w:t>транспорт на</w:t>
      </w:r>
      <w:r>
        <w:rPr>
          <w:spacing w:val="40"/>
        </w:rPr>
        <w:t xml:space="preserve">  </w:t>
      </w:r>
      <w:r>
        <w:t>предмет</w:t>
      </w:r>
      <w:r>
        <w:rPr>
          <w:spacing w:val="40"/>
        </w:rPr>
        <w:t xml:space="preserve">  </w:t>
      </w:r>
      <w:r>
        <w:t>наличия</w:t>
      </w:r>
      <w:r>
        <w:rPr>
          <w:spacing w:val="40"/>
        </w:rPr>
        <w:t xml:space="preserve">  </w:t>
      </w:r>
      <w:r>
        <w:t>запрещенных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проносу</w:t>
      </w:r>
      <w:r>
        <w:rPr>
          <w:spacing w:val="40"/>
        </w:rPr>
        <w:t xml:space="preserve">  </w:t>
      </w:r>
      <w:r>
        <w:t>(провозу)</w:t>
      </w:r>
      <w:r>
        <w:rPr>
          <w:spacing w:val="40"/>
        </w:rPr>
        <w:t xml:space="preserve">  </w:t>
      </w:r>
      <w:r>
        <w:t>предметов и веществ.</w:t>
      </w:r>
    </w:p>
    <w:p w14:paraId="486F0EAB" w14:textId="77777777" w:rsidR="001E35FF" w:rsidRDefault="001E35FF">
      <w:pPr>
        <w:pStyle w:val="a3"/>
        <w:spacing w:before="5"/>
        <w:ind w:left="0" w:firstLine="0"/>
        <w:jc w:val="left"/>
        <w:rPr>
          <w:sz w:val="32"/>
        </w:rPr>
      </w:pPr>
    </w:p>
    <w:p w14:paraId="6792944E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jc w:val="both"/>
      </w:pPr>
      <w:bookmarkStart w:id="23" w:name="_bookmark23"/>
      <w:bookmarkEnd w:id="23"/>
      <w:r>
        <w:rPr>
          <w:spacing w:val="-2"/>
        </w:rPr>
        <w:t>Металлообнаружители</w:t>
      </w:r>
    </w:p>
    <w:p w14:paraId="7D505A89" w14:textId="77777777" w:rsidR="001E35FF" w:rsidRDefault="00D86E29">
      <w:pPr>
        <w:pStyle w:val="a3"/>
        <w:tabs>
          <w:tab w:val="left" w:pos="2625"/>
          <w:tab w:val="left" w:pos="4911"/>
          <w:tab w:val="left" w:pos="7540"/>
        </w:tabs>
        <w:spacing w:before="46" w:line="276" w:lineRule="auto"/>
        <w:ind w:right="110"/>
      </w:pPr>
      <w:r>
        <w:t xml:space="preserve">В соответствии с постановлением Правительства Российской Федерации от 6 марта 2015 г. № 202 объекты спорта первой, второй </w:t>
      </w:r>
      <w:r>
        <w:rPr>
          <w:spacing w:val="-2"/>
        </w:rPr>
        <w:t>категорий</w:t>
      </w:r>
      <w:r>
        <w:tab/>
      </w:r>
      <w:r>
        <w:rPr>
          <w:spacing w:val="-2"/>
        </w:rPr>
        <w:t>опасности</w:t>
      </w:r>
      <w:r>
        <w:tab/>
      </w:r>
      <w:r>
        <w:rPr>
          <w:spacing w:val="-2"/>
        </w:rPr>
        <w:t>оборудуются</w:t>
      </w:r>
      <w:r>
        <w:tab/>
      </w:r>
      <w:r>
        <w:rPr>
          <w:spacing w:val="-2"/>
        </w:rPr>
        <w:t xml:space="preserve">стационарными </w:t>
      </w:r>
      <w:r>
        <w:t>металлообнаружителями или ручными металлоискателями.</w:t>
      </w:r>
    </w:p>
    <w:p w14:paraId="0EAE30AF" w14:textId="77777777" w:rsidR="001E35FF" w:rsidRDefault="00D86E29">
      <w:pPr>
        <w:pStyle w:val="a3"/>
        <w:spacing w:line="276" w:lineRule="auto"/>
        <w:ind w:right="109"/>
      </w:pPr>
      <w:r>
        <w:t>Металлообнаружители</w:t>
      </w:r>
      <w:r>
        <w:rPr>
          <w:spacing w:val="76"/>
        </w:rPr>
        <w:t xml:space="preserve">  </w:t>
      </w:r>
      <w:r>
        <w:t>предназначены</w:t>
      </w:r>
      <w:r>
        <w:rPr>
          <w:spacing w:val="76"/>
        </w:rPr>
        <w:t xml:space="preserve"> </w:t>
      </w:r>
      <w:r>
        <w:rPr>
          <w:spacing w:val="76"/>
        </w:rPr>
        <w:t xml:space="preserve"> </w:t>
      </w:r>
      <w:r>
        <w:t>для</w:t>
      </w:r>
      <w:r>
        <w:rPr>
          <w:spacing w:val="76"/>
        </w:rPr>
        <w:t xml:space="preserve">  </w:t>
      </w:r>
      <w:r>
        <w:t>досмотра</w:t>
      </w:r>
      <w:r>
        <w:rPr>
          <w:spacing w:val="76"/>
        </w:rPr>
        <w:t xml:space="preserve">  </w:t>
      </w:r>
      <w:r>
        <w:t>человека в целях обнаружения огнестрельного оружия и металлических предметов, скрываемых под одеждой людей или в их ручной клади.</w:t>
      </w:r>
    </w:p>
    <w:p w14:paraId="4B8E673D" w14:textId="77777777" w:rsidR="001E35FF" w:rsidRDefault="00D86E29">
      <w:pPr>
        <w:pStyle w:val="a3"/>
        <w:spacing w:line="276" w:lineRule="auto"/>
        <w:ind w:right="110"/>
      </w:pPr>
      <w:r>
        <w:t>Металлообнаружитель</w:t>
      </w:r>
      <w:r>
        <w:rPr>
          <w:spacing w:val="80"/>
          <w:w w:val="150"/>
        </w:rPr>
        <w:t xml:space="preserve"> </w:t>
      </w:r>
      <w:r>
        <w:t>должен</w:t>
      </w:r>
      <w:r>
        <w:rPr>
          <w:spacing w:val="80"/>
          <w:w w:val="150"/>
        </w:rPr>
        <w:t xml:space="preserve"> </w:t>
      </w:r>
      <w:r>
        <w:t>выдавать</w:t>
      </w:r>
      <w:r>
        <w:rPr>
          <w:spacing w:val="80"/>
          <w:w w:val="150"/>
        </w:rPr>
        <w:t xml:space="preserve"> </w:t>
      </w:r>
      <w:r>
        <w:t>сигнал</w:t>
      </w:r>
      <w:r>
        <w:rPr>
          <w:spacing w:val="80"/>
          <w:w w:val="150"/>
        </w:rPr>
        <w:t xml:space="preserve"> </w:t>
      </w:r>
      <w:r>
        <w:t>срабатывания при</w:t>
      </w:r>
      <w:r>
        <w:rPr>
          <w:spacing w:val="80"/>
          <w:w w:val="150"/>
        </w:rPr>
        <w:t xml:space="preserve"> </w:t>
      </w:r>
      <w:r>
        <w:t>перемещении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  <w:w w:val="150"/>
        </w:rPr>
        <w:t xml:space="preserve"> </w:t>
      </w:r>
      <w:r>
        <w:t>через</w:t>
      </w:r>
      <w:r>
        <w:rPr>
          <w:spacing w:val="80"/>
          <w:w w:val="150"/>
        </w:rPr>
        <w:t xml:space="preserve"> </w:t>
      </w:r>
      <w:r>
        <w:t>контрольную</w:t>
      </w:r>
      <w:r>
        <w:rPr>
          <w:spacing w:val="80"/>
          <w:w w:val="150"/>
        </w:rPr>
        <w:t xml:space="preserve"> </w:t>
      </w:r>
      <w:r>
        <w:t>зону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 со своими классификационными признаками.</w:t>
      </w:r>
    </w:p>
    <w:p w14:paraId="311B7BCF" w14:textId="77777777" w:rsidR="001E35FF" w:rsidRDefault="00D86E29">
      <w:pPr>
        <w:pStyle w:val="a3"/>
        <w:spacing w:line="278" w:lineRule="auto"/>
        <w:ind w:right="114"/>
      </w:pPr>
      <w:r>
        <w:t>Сигнал срабатывания должен сопровождаться световой и/или звуковой индикацией.</w:t>
      </w:r>
    </w:p>
    <w:p w14:paraId="06697637" w14:textId="77777777" w:rsidR="001E35FF" w:rsidRDefault="00D86E29">
      <w:pPr>
        <w:pStyle w:val="a3"/>
        <w:spacing w:line="276" w:lineRule="auto"/>
        <w:ind w:right="112"/>
      </w:pPr>
      <w:r>
        <w:t>Условия выбора места установки металлообнаружителя указываются в эксплуатационной документации.</w:t>
      </w:r>
    </w:p>
    <w:p w14:paraId="16E8D06F" w14:textId="77777777" w:rsidR="001E35FF" w:rsidRDefault="00D86E29">
      <w:pPr>
        <w:pStyle w:val="a3"/>
        <w:spacing w:line="276" w:lineRule="auto"/>
        <w:ind w:right="107"/>
      </w:pPr>
      <w:r>
        <w:t>Класс</w:t>
      </w:r>
      <w:r>
        <w:rPr>
          <w:spacing w:val="40"/>
        </w:rPr>
        <w:t xml:space="preserve">  </w:t>
      </w:r>
      <w:r>
        <w:t>обнаружения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мет</w:t>
      </w:r>
      <w:r>
        <w:t>аллообнаружителя</w:t>
      </w:r>
      <w:r>
        <w:rPr>
          <w:spacing w:val="40"/>
        </w:rPr>
        <w:t xml:space="preserve">  </w:t>
      </w:r>
      <w:r>
        <w:t>устанавливается</w:t>
      </w:r>
      <w:r>
        <w:rPr>
          <w:spacing w:val="40"/>
        </w:rPr>
        <w:t xml:space="preserve"> </w:t>
      </w:r>
      <w:r>
        <w:t>в соответствии с ГОСТ</w:t>
      </w:r>
      <w:r>
        <w:rPr>
          <w:spacing w:val="-2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53705. Для объектов первой категории опасности рекомендуется использовать металлообнаружители стационарные для помещений</w:t>
      </w:r>
      <w:r>
        <w:rPr>
          <w:spacing w:val="12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класса</w:t>
      </w:r>
      <w:r>
        <w:rPr>
          <w:spacing w:val="15"/>
        </w:rPr>
        <w:t xml:space="preserve"> </w:t>
      </w:r>
      <w:r>
        <w:t>обнаружения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выше,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объектов</w:t>
      </w:r>
      <w:r>
        <w:rPr>
          <w:spacing w:val="12"/>
        </w:rPr>
        <w:t xml:space="preserve"> </w:t>
      </w:r>
      <w:r>
        <w:t>второй</w:t>
      </w:r>
      <w:r>
        <w:rPr>
          <w:spacing w:val="17"/>
        </w:rPr>
        <w:t xml:space="preserve"> </w:t>
      </w:r>
      <w:r>
        <w:rPr>
          <w:spacing w:val="-2"/>
        </w:rPr>
        <w:t>категории</w:t>
      </w:r>
    </w:p>
    <w:p w14:paraId="7C90EB7E" w14:textId="77777777" w:rsidR="001E35FF" w:rsidRDefault="00D86E29">
      <w:pPr>
        <w:pStyle w:val="a3"/>
        <w:spacing w:line="276" w:lineRule="auto"/>
        <w:ind w:right="107" w:firstLine="0"/>
      </w:pPr>
      <w:r>
        <w:t>–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ниже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обнаружения,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третьей</w:t>
      </w:r>
      <w:r>
        <w:rPr>
          <w:spacing w:val="80"/>
        </w:rPr>
        <w:t xml:space="preserve"> </w:t>
      </w:r>
      <w:r>
        <w:t>категории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1 класса и выше.</w:t>
      </w:r>
    </w:p>
    <w:p w14:paraId="5EA73150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4F1BC3AC" w14:textId="77777777" w:rsidR="001E35FF" w:rsidRDefault="00D86E29">
      <w:pPr>
        <w:pStyle w:val="a3"/>
        <w:spacing w:before="67" w:line="278" w:lineRule="auto"/>
        <w:ind w:left="1070" w:firstLine="0"/>
        <w:jc w:val="left"/>
      </w:pPr>
      <w:r>
        <w:t>Стационарный</w:t>
      </w:r>
      <w:r>
        <w:rPr>
          <w:spacing w:val="-13"/>
        </w:rPr>
        <w:t xml:space="preserve"> </w:t>
      </w:r>
      <w:r>
        <w:t>металлообнаружитель</w:t>
      </w:r>
      <w:r>
        <w:rPr>
          <w:spacing w:val="-14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обеспечивать: обнаружение металлических предметов;</w:t>
      </w:r>
    </w:p>
    <w:p w14:paraId="772E6FC1" w14:textId="77777777" w:rsidR="001E35FF" w:rsidRDefault="00D86E29">
      <w:pPr>
        <w:pStyle w:val="a3"/>
        <w:tabs>
          <w:tab w:val="left" w:pos="3091"/>
          <w:tab w:val="left" w:pos="3713"/>
          <w:tab w:val="left" w:pos="5447"/>
          <w:tab w:val="left" w:pos="5915"/>
          <w:tab w:val="left" w:pos="8076"/>
        </w:tabs>
        <w:spacing w:line="276" w:lineRule="auto"/>
        <w:ind w:right="107"/>
        <w:jc w:val="left"/>
      </w:pPr>
      <w:r>
        <w:rPr>
          <w:spacing w:val="-2"/>
        </w:rPr>
        <w:t>выборочность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отношению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металлическим</w:t>
      </w:r>
      <w:r>
        <w:tab/>
      </w:r>
      <w:r>
        <w:rPr>
          <w:spacing w:val="-2"/>
        </w:rPr>
        <w:t xml:space="preserve">предметам, </w:t>
      </w:r>
      <w:r>
        <w:t>запрещенным к проносу;</w:t>
      </w:r>
    </w:p>
    <w:p w14:paraId="4B8229E3" w14:textId="77777777" w:rsidR="001E35FF" w:rsidRDefault="00D86E29">
      <w:pPr>
        <w:pStyle w:val="a3"/>
        <w:tabs>
          <w:tab w:val="left" w:pos="2813"/>
          <w:tab w:val="left" w:pos="3393"/>
          <w:tab w:val="left" w:pos="5413"/>
          <w:tab w:val="left" w:pos="7196"/>
          <w:tab w:val="left" w:pos="7868"/>
          <w:tab w:val="left" w:pos="8751"/>
        </w:tabs>
        <w:spacing w:line="276" w:lineRule="auto"/>
        <w:ind w:right="111"/>
        <w:jc w:val="left"/>
      </w:pPr>
      <w:r>
        <w:rPr>
          <w:spacing w:val="-2"/>
        </w:rPr>
        <w:t>адаптацию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окружающей</w:t>
      </w:r>
      <w:r>
        <w:tab/>
      </w:r>
      <w:r>
        <w:rPr>
          <w:spacing w:val="-2"/>
        </w:rPr>
        <w:t>обстановке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 металлосодержащей);</w:t>
      </w:r>
    </w:p>
    <w:p w14:paraId="5B8DBD29" w14:textId="77777777" w:rsidR="001E35FF" w:rsidRDefault="00D86E29">
      <w:pPr>
        <w:pStyle w:val="a3"/>
        <w:spacing w:line="276" w:lineRule="auto"/>
        <w:jc w:val="left"/>
      </w:pPr>
      <w:r>
        <w:t>помехозащищенность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внешних</w:t>
      </w:r>
      <w:r>
        <w:rPr>
          <w:spacing w:val="80"/>
        </w:rPr>
        <w:t xml:space="preserve"> </w:t>
      </w:r>
      <w:r>
        <w:t>источников</w:t>
      </w:r>
      <w:r>
        <w:rPr>
          <w:spacing w:val="80"/>
        </w:rPr>
        <w:t xml:space="preserve"> </w:t>
      </w:r>
      <w:r>
        <w:t xml:space="preserve">электромагнитных </w:t>
      </w:r>
      <w:r>
        <w:rPr>
          <w:spacing w:val="-2"/>
        </w:rPr>
        <w:t>излучений;</w:t>
      </w:r>
    </w:p>
    <w:p w14:paraId="679EA39C" w14:textId="77777777" w:rsidR="001E35FF" w:rsidRDefault="00D86E29">
      <w:pPr>
        <w:pStyle w:val="a3"/>
        <w:tabs>
          <w:tab w:val="left" w:pos="2858"/>
          <w:tab w:val="left" w:pos="5274"/>
          <w:tab w:val="left" w:pos="7153"/>
          <w:tab w:val="left" w:pos="7722"/>
          <w:tab w:val="left" w:pos="8573"/>
        </w:tabs>
        <w:spacing w:line="276" w:lineRule="auto"/>
        <w:ind w:right="116"/>
        <w:jc w:val="left"/>
      </w:pPr>
      <w:r>
        <w:rPr>
          <w:spacing w:val="-2"/>
        </w:rPr>
        <w:t>однородную</w:t>
      </w:r>
      <w:r>
        <w:tab/>
      </w:r>
      <w:r>
        <w:rPr>
          <w:spacing w:val="-2"/>
        </w:rPr>
        <w:t>чувствительность</w:t>
      </w:r>
      <w:r>
        <w:tab/>
      </w:r>
      <w:r>
        <w:rPr>
          <w:spacing w:val="-2"/>
        </w:rPr>
        <w:t>обнаружения</w:t>
      </w:r>
      <w:r>
        <w:tab/>
      </w:r>
      <w:r>
        <w:rPr>
          <w:spacing w:val="-6"/>
        </w:rPr>
        <w:t>во</w:t>
      </w:r>
      <w:r>
        <w:tab/>
      </w:r>
      <w:r>
        <w:rPr>
          <w:spacing w:val="-4"/>
        </w:rPr>
        <w:t>всем</w:t>
      </w:r>
      <w:r>
        <w:tab/>
      </w:r>
      <w:r>
        <w:rPr>
          <w:spacing w:val="-2"/>
        </w:rPr>
        <w:t xml:space="preserve">объеме </w:t>
      </w:r>
      <w:r>
        <w:t>контролируемого пространства;</w:t>
      </w:r>
    </w:p>
    <w:p w14:paraId="4BF79015" w14:textId="77777777" w:rsidR="001E35FF" w:rsidRDefault="00D86E29">
      <w:pPr>
        <w:pStyle w:val="a3"/>
        <w:tabs>
          <w:tab w:val="left" w:pos="3207"/>
          <w:tab w:val="left" w:pos="4813"/>
          <w:tab w:val="left" w:pos="6442"/>
          <w:tab w:val="left" w:pos="7370"/>
        </w:tabs>
        <w:spacing w:line="278" w:lineRule="auto"/>
        <w:ind w:left="1070" w:right="115" w:firstLine="0"/>
        <w:jc w:val="left"/>
      </w:pPr>
      <w:r>
        <w:t xml:space="preserve">возможность настройки на обнаружение различных масс металла; </w:t>
      </w:r>
      <w:r>
        <w:rPr>
          <w:spacing w:val="-2"/>
        </w:rPr>
        <w:t>допустимый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влияния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имплантируемые</w:t>
      </w:r>
    </w:p>
    <w:p w14:paraId="735F4B7E" w14:textId="77777777" w:rsidR="001E35FF" w:rsidRDefault="00D86E29">
      <w:pPr>
        <w:pStyle w:val="a3"/>
        <w:spacing w:line="317" w:lineRule="exact"/>
        <w:ind w:firstLine="0"/>
        <w:jc w:val="left"/>
      </w:pPr>
      <w:r>
        <w:t>электрокардиостимуляторы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магнитные</w:t>
      </w:r>
      <w:r>
        <w:rPr>
          <w:spacing w:val="-8"/>
        </w:rPr>
        <w:t xml:space="preserve"> </w:t>
      </w:r>
      <w:r>
        <w:t>носители</w:t>
      </w:r>
      <w:r>
        <w:rPr>
          <w:spacing w:val="-11"/>
        </w:rPr>
        <w:t xml:space="preserve"> </w:t>
      </w:r>
      <w:r>
        <w:rPr>
          <w:spacing w:val="-2"/>
        </w:rPr>
        <w:t>информации.</w:t>
      </w:r>
    </w:p>
    <w:p w14:paraId="29E0271F" w14:textId="77777777" w:rsidR="001E35FF" w:rsidRDefault="00D86E29">
      <w:pPr>
        <w:pStyle w:val="a3"/>
        <w:spacing w:before="43" w:line="276" w:lineRule="auto"/>
        <w:ind w:right="112"/>
      </w:pPr>
      <w:r>
        <w:t>Стационарные металлообнаружителя рекомендуется устанавливать п</w:t>
      </w:r>
      <w:r>
        <w:t>еред</w:t>
      </w:r>
      <w:r>
        <w:rPr>
          <w:spacing w:val="80"/>
          <w:w w:val="150"/>
        </w:rPr>
        <w:t xml:space="preserve"> </w:t>
      </w:r>
      <w:r>
        <w:t>турникетами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предназначены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обнаружения</w:t>
      </w:r>
      <w:r>
        <w:rPr>
          <w:spacing w:val="80"/>
          <w:w w:val="150"/>
        </w:rPr>
        <w:t xml:space="preserve"> </w:t>
      </w:r>
      <w:r>
        <w:t>запрещенных</w:t>
      </w:r>
      <w:r>
        <w:rPr>
          <w:spacing w:val="40"/>
        </w:rPr>
        <w:t xml:space="preserve"> </w:t>
      </w:r>
      <w:r>
        <w:t>к несанкционированному</w:t>
      </w:r>
      <w:r>
        <w:rPr>
          <w:spacing w:val="-3"/>
        </w:rPr>
        <w:t xml:space="preserve"> </w:t>
      </w:r>
      <w:r>
        <w:t>проносу</w:t>
      </w:r>
      <w:r>
        <w:rPr>
          <w:spacing w:val="-3"/>
        </w:rPr>
        <w:t xml:space="preserve"> </w:t>
      </w:r>
      <w:r>
        <w:t>металлических предметов,</w:t>
      </w:r>
      <w:r>
        <w:rPr>
          <w:spacing w:val="-1"/>
        </w:rPr>
        <w:t xml:space="preserve"> </w:t>
      </w:r>
      <w:r>
        <w:t>выполняются в виде стационарных устройств арочного или стоечного типа.</w:t>
      </w:r>
    </w:p>
    <w:p w14:paraId="17499DF7" w14:textId="77777777" w:rsidR="001E35FF" w:rsidRDefault="00D86E29">
      <w:pPr>
        <w:pStyle w:val="a3"/>
        <w:spacing w:line="276" w:lineRule="auto"/>
        <w:ind w:right="109"/>
      </w:pPr>
      <w:r>
        <w:t>Место установки стационарного металлообнаружителя должно</w:t>
      </w:r>
      <w:r>
        <w:rPr>
          <w:spacing w:val="80"/>
        </w:rPr>
        <w:t xml:space="preserve"> </w:t>
      </w:r>
      <w:r>
        <w:t>иметь ровную поверхность, обеспечивающую его устойчивое положение. Вблизи (менее 0,5 м) не должны находиться крупные стационарные металлические предметы (сейфы, металлические шкафы, металлические огр</w:t>
      </w:r>
      <w:r>
        <w:t>аждения и т.п.), а также перемещающиеся металлические предметы (врезной</w:t>
      </w:r>
      <w:r>
        <w:rPr>
          <w:spacing w:val="80"/>
          <w:w w:val="150"/>
        </w:rPr>
        <w:t xml:space="preserve"> </w:t>
      </w:r>
      <w:r>
        <w:t>дверной</w:t>
      </w:r>
      <w:r>
        <w:rPr>
          <w:spacing w:val="80"/>
        </w:rPr>
        <w:t xml:space="preserve"> </w:t>
      </w:r>
      <w:r>
        <w:t>замок,</w:t>
      </w:r>
      <w:r>
        <w:rPr>
          <w:spacing w:val="80"/>
        </w:rPr>
        <w:t xml:space="preserve"> </w:t>
      </w:r>
      <w:r>
        <w:t>металлическая</w:t>
      </w:r>
      <w:r>
        <w:rPr>
          <w:spacing w:val="80"/>
          <w:w w:val="150"/>
        </w:rPr>
        <w:t xml:space="preserve"> </w:t>
      </w:r>
      <w:r>
        <w:t>дверная</w:t>
      </w:r>
      <w:r>
        <w:rPr>
          <w:spacing w:val="80"/>
        </w:rPr>
        <w:t xml:space="preserve"> </w:t>
      </w:r>
      <w:r>
        <w:t>ручка,</w:t>
      </w:r>
      <w:r>
        <w:rPr>
          <w:spacing w:val="80"/>
          <w:w w:val="150"/>
        </w:rPr>
        <w:t xml:space="preserve"> </w:t>
      </w:r>
      <w:r>
        <w:t>дверца</w:t>
      </w:r>
      <w:r>
        <w:rPr>
          <w:spacing w:val="80"/>
          <w:w w:val="150"/>
        </w:rPr>
        <w:t xml:space="preserve"> </w:t>
      </w:r>
      <w:r>
        <w:t>сейфа и т.п.).</w:t>
      </w:r>
    </w:p>
    <w:p w14:paraId="7E3DCE11" w14:textId="77777777" w:rsidR="001E35FF" w:rsidRDefault="00D86E29">
      <w:pPr>
        <w:pStyle w:val="a3"/>
        <w:spacing w:line="276" w:lineRule="auto"/>
        <w:ind w:right="112"/>
      </w:pPr>
      <w:r>
        <w:t>При установке стационарного металлообнаружителя вблизи металлической</w:t>
      </w:r>
      <w:r>
        <w:rPr>
          <w:spacing w:val="80"/>
          <w:w w:val="150"/>
        </w:rPr>
        <w:t xml:space="preserve"> </w:t>
      </w:r>
      <w:r>
        <w:t>двери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двери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металлической</w:t>
      </w:r>
      <w:r>
        <w:rPr>
          <w:spacing w:val="80"/>
          <w:w w:val="150"/>
        </w:rPr>
        <w:t xml:space="preserve"> </w:t>
      </w:r>
      <w:r>
        <w:t>рамой</w:t>
      </w:r>
      <w:r>
        <w:rPr>
          <w:spacing w:val="80"/>
          <w:w w:val="150"/>
        </w:rPr>
        <w:t xml:space="preserve"> </w:t>
      </w:r>
      <w:r>
        <w:t xml:space="preserve">расстояние </w:t>
      </w:r>
      <w:r>
        <w:t>до</w:t>
      </w:r>
      <w:r>
        <w:rPr>
          <w:spacing w:val="24"/>
        </w:rPr>
        <w:t xml:space="preserve"> </w:t>
      </w:r>
      <w:r>
        <w:t>нее</w:t>
      </w:r>
      <w:r>
        <w:rPr>
          <w:spacing w:val="23"/>
        </w:rPr>
        <w:t xml:space="preserve"> </w:t>
      </w:r>
      <w:r>
        <w:t>должно</w:t>
      </w:r>
      <w:r>
        <w:rPr>
          <w:spacing w:val="24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порядка</w:t>
      </w:r>
      <w:r>
        <w:rPr>
          <w:spacing w:val="23"/>
        </w:rPr>
        <w:t xml:space="preserve"> </w:t>
      </w:r>
      <w:r>
        <w:t>1-1,5</w:t>
      </w:r>
      <w:r>
        <w:rPr>
          <w:spacing w:val="26"/>
        </w:rPr>
        <w:t xml:space="preserve"> </w:t>
      </w:r>
      <w:r>
        <w:t>м. Это</w:t>
      </w:r>
      <w:r>
        <w:rPr>
          <w:spacing w:val="23"/>
        </w:rPr>
        <w:t xml:space="preserve"> </w:t>
      </w:r>
      <w:r>
        <w:t>расстояние</w:t>
      </w:r>
      <w:r>
        <w:rPr>
          <w:spacing w:val="26"/>
        </w:rPr>
        <w:t xml:space="preserve"> </w:t>
      </w:r>
      <w:r>
        <w:t>зависит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размеров и расположения двери. При малом расстоянии оборудование будет давать ложные срабатывания при открывании и закрывании двери.</w:t>
      </w:r>
    </w:p>
    <w:p w14:paraId="24174B01" w14:textId="77777777" w:rsidR="001E35FF" w:rsidRDefault="00D86E29">
      <w:pPr>
        <w:pStyle w:val="a3"/>
        <w:spacing w:before="2" w:line="276" w:lineRule="auto"/>
        <w:ind w:right="112"/>
      </w:pPr>
      <w:r>
        <w:t>Также при размещении стационарного металлообнаружителя необхо</w:t>
      </w:r>
      <w:r>
        <w:t>димо обратить внимание на расположение вблизи распределительных щитов, силовых кабелей, двигателей и другого электрооборудования, которое может создавать помехи для работы устройства. Недопустимо расположение вблизи стационарного металлообнаружителя</w:t>
      </w:r>
      <w:r>
        <w:rPr>
          <w:spacing w:val="80"/>
          <w:w w:val="150"/>
        </w:rPr>
        <w:t xml:space="preserve">  </w:t>
      </w:r>
      <w:r>
        <w:t>телев</w:t>
      </w:r>
      <w:r>
        <w:t>изоров</w:t>
      </w:r>
      <w:r>
        <w:rPr>
          <w:spacing w:val="80"/>
          <w:w w:val="150"/>
        </w:rPr>
        <w:t xml:space="preserve">  </w:t>
      </w:r>
      <w:r>
        <w:t>или</w:t>
      </w:r>
      <w:r>
        <w:rPr>
          <w:spacing w:val="80"/>
          <w:w w:val="150"/>
        </w:rPr>
        <w:t xml:space="preserve">  </w:t>
      </w:r>
      <w:r>
        <w:t>мониторов,</w:t>
      </w:r>
      <w:r>
        <w:rPr>
          <w:spacing w:val="80"/>
          <w:w w:val="150"/>
        </w:rPr>
        <w:t xml:space="preserve">  </w:t>
      </w:r>
      <w:r>
        <w:t>расстояние</w:t>
      </w:r>
      <w:r>
        <w:rPr>
          <w:spacing w:val="40"/>
        </w:rPr>
        <w:t xml:space="preserve"> </w:t>
      </w:r>
      <w:r>
        <w:t>до них должно быть не менее двух метров.</w:t>
      </w:r>
    </w:p>
    <w:p w14:paraId="2CA51D56" w14:textId="77777777" w:rsidR="001E35FF" w:rsidRDefault="00D86E29">
      <w:pPr>
        <w:pStyle w:val="a3"/>
        <w:spacing w:before="1" w:line="276" w:lineRule="auto"/>
        <w:ind w:right="116"/>
      </w:pPr>
      <w:r>
        <w:t>В непосредственной близости от металлообнаружителя оборудуется место для проведения досмотра проносимых вещей.</w:t>
      </w:r>
    </w:p>
    <w:p w14:paraId="55633A04" w14:textId="77777777" w:rsidR="001E35FF" w:rsidRDefault="00D86E29">
      <w:pPr>
        <w:pStyle w:val="a3"/>
        <w:spacing w:line="321" w:lineRule="exact"/>
        <w:ind w:left="1070" w:firstLine="0"/>
      </w:pPr>
      <w:r>
        <w:t>Ручной</w:t>
      </w:r>
      <w:r>
        <w:rPr>
          <w:spacing w:val="-9"/>
        </w:rPr>
        <w:t xml:space="preserve"> </w:t>
      </w:r>
      <w:r>
        <w:t>металлоискатель</w:t>
      </w:r>
      <w:r>
        <w:rPr>
          <w:spacing w:val="-7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rPr>
          <w:spacing w:val="-2"/>
        </w:rPr>
        <w:t>обеспечивать:</w:t>
      </w:r>
    </w:p>
    <w:p w14:paraId="5AB59A1F" w14:textId="77777777" w:rsidR="001E35FF" w:rsidRDefault="001E35FF">
      <w:pPr>
        <w:spacing w:line="321" w:lineRule="exact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03E67BF8" w14:textId="77777777" w:rsidR="001E35FF" w:rsidRDefault="00D86E29">
      <w:pPr>
        <w:pStyle w:val="a3"/>
        <w:spacing w:before="67" w:line="278" w:lineRule="auto"/>
        <w:ind w:right="116"/>
      </w:pPr>
      <w:r>
        <w:t>обнару</w:t>
      </w:r>
      <w:r>
        <w:t>жение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распознавание</w:t>
      </w:r>
      <w:r>
        <w:rPr>
          <w:spacing w:val="40"/>
        </w:rPr>
        <w:t xml:space="preserve">  </w:t>
      </w:r>
      <w:r>
        <w:t>черных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цветных</w:t>
      </w:r>
      <w:r>
        <w:rPr>
          <w:spacing w:val="40"/>
        </w:rPr>
        <w:t xml:space="preserve">  </w:t>
      </w:r>
      <w:r>
        <w:t>металлов,</w:t>
      </w:r>
      <w:r>
        <w:rPr>
          <w:spacing w:val="80"/>
        </w:rPr>
        <w:t xml:space="preserve"> </w:t>
      </w:r>
      <w:r>
        <w:t>их сплавов;</w:t>
      </w:r>
    </w:p>
    <w:p w14:paraId="3C2E915E" w14:textId="77777777" w:rsidR="001E35FF" w:rsidRDefault="00D86E29">
      <w:pPr>
        <w:pStyle w:val="a3"/>
        <w:spacing w:line="276" w:lineRule="auto"/>
        <w:ind w:right="115"/>
      </w:pPr>
      <w:r>
        <w:t>возможность</w:t>
      </w:r>
      <w:r>
        <w:rPr>
          <w:spacing w:val="80"/>
        </w:rPr>
        <w:t xml:space="preserve"> </w:t>
      </w:r>
      <w:r>
        <w:t>настройки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обнаружение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масс</w:t>
      </w:r>
      <w:r>
        <w:rPr>
          <w:spacing w:val="80"/>
          <w:w w:val="150"/>
        </w:rPr>
        <w:t xml:space="preserve"> </w:t>
      </w:r>
      <w:r>
        <w:rPr>
          <w:spacing w:val="-2"/>
        </w:rPr>
        <w:t>металла;</w:t>
      </w:r>
    </w:p>
    <w:p w14:paraId="618B866F" w14:textId="77777777" w:rsidR="001E35FF" w:rsidRDefault="00D86E29">
      <w:pPr>
        <w:pStyle w:val="a3"/>
        <w:spacing w:line="276" w:lineRule="auto"/>
        <w:ind w:right="113"/>
      </w:pPr>
      <w:r>
        <w:t>возможность</w:t>
      </w:r>
      <w:r>
        <w:rPr>
          <w:spacing w:val="80"/>
          <w:w w:val="150"/>
        </w:rPr>
        <w:t xml:space="preserve">   </w:t>
      </w:r>
      <w:r>
        <w:t>использования</w:t>
      </w:r>
      <w:r>
        <w:rPr>
          <w:spacing w:val="80"/>
          <w:w w:val="150"/>
        </w:rPr>
        <w:t xml:space="preserve">   </w:t>
      </w:r>
      <w:r>
        <w:t>при</w:t>
      </w:r>
      <w:r>
        <w:rPr>
          <w:spacing w:val="80"/>
          <w:w w:val="150"/>
        </w:rPr>
        <w:t xml:space="preserve">   </w:t>
      </w:r>
      <w:r>
        <w:t>совместной</w:t>
      </w:r>
      <w:r>
        <w:rPr>
          <w:spacing w:val="80"/>
          <w:w w:val="150"/>
        </w:rPr>
        <w:t xml:space="preserve">   </w:t>
      </w:r>
      <w:r>
        <w:t>работе со стационарными металлообнаружителем.</w:t>
      </w:r>
    </w:p>
    <w:p w14:paraId="40B12E82" w14:textId="77777777" w:rsidR="001E35FF" w:rsidRDefault="00D86E29">
      <w:pPr>
        <w:pStyle w:val="a3"/>
        <w:spacing w:line="276" w:lineRule="auto"/>
        <w:ind w:right="116"/>
      </w:pPr>
      <w:r>
        <w:t xml:space="preserve">Объекты спорта третьей категории опасности оборудуются ручными </w:t>
      </w:r>
      <w:r>
        <w:rPr>
          <w:spacing w:val="-2"/>
        </w:rPr>
        <w:t>металлоискателями.</w:t>
      </w:r>
    </w:p>
    <w:p w14:paraId="6852176D" w14:textId="77777777" w:rsidR="001E35FF" w:rsidRDefault="00D86E29">
      <w:pPr>
        <w:pStyle w:val="a3"/>
        <w:spacing w:line="276" w:lineRule="auto"/>
        <w:ind w:right="110"/>
      </w:pPr>
      <w:r>
        <w:t>Ручной</w:t>
      </w:r>
      <w:r>
        <w:rPr>
          <w:spacing w:val="80"/>
        </w:rPr>
        <w:t xml:space="preserve">  </w:t>
      </w:r>
      <w:r>
        <w:t>металлоискатель</w:t>
      </w:r>
      <w:r>
        <w:rPr>
          <w:spacing w:val="80"/>
        </w:rPr>
        <w:t xml:space="preserve">  </w:t>
      </w:r>
      <w:r>
        <w:t>используется</w:t>
      </w:r>
      <w:r>
        <w:rPr>
          <w:spacing w:val="80"/>
        </w:rPr>
        <w:t xml:space="preserve">  </w:t>
      </w:r>
      <w:r>
        <w:t>во</w:t>
      </w:r>
      <w:r>
        <w:rPr>
          <w:spacing w:val="80"/>
        </w:rPr>
        <w:t xml:space="preserve">  </w:t>
      </w:r>
      <w:r>
        <w:t>время</w:t>
      </w:r>
      <w:r>
        <w:rPr>
          <w:spacing w:val="80"/>
        </w:rPr>
        <w:t xml:space="preserve">  </w:t>
      </w:r>
      <w:r>
        <w:t>досмотра для</w:t>
      </w:r>
      <w:r>
        <w:rPr>
          <w:spacing w:val="80"/>
          <w:w w:val="150"/>
        </w:rPr>
        <w:t xml:space="preserve">  </w:t>
      </w:r>
      <w:r>
        <w:t>определения</w:t>
      </w:r>
      <w:r>
        <w:rPr>
          <w:spacing w:val="80"/>
          <w:w w:val="150"/>
        </w:rPr>
        <w:t xml:space="preserve">  </w:t>
      </w:r>
      <w:r>
        <w:t>наличия</w:t>
      </w:r>
      <w:r>
        <w:rPr>
          <w:spacing w:val="80"/>
          <w:w w:val="150"/>
        </w:rPr>
        <w:t xml:space="preserve">  </w:t>
      </w:r>
      <w:r>
        <w:t>скрытых</w:t>
      </w:r>
      <w:r>
        <w:rPr>
          <w:spacing w:val="80"/>
          <w:w w:val="150"/>
        </w:rPr>
        <w:t xml:space="preserve">  </w:t>
      </w:r>
      <w:r>
        <w:t>металлических</w:t>
      </w:r>
      <w:r>
        <w:rPr>
          <w:spacing w:val="80"/>
          <w:w w:val="150"/>
        </w:rPr>
        <w:t xml:space="preserve">  </w:t>
      </w:r>
      <w:r>
        <w:t>предметов</w:t>
      </w:r>
      <w:r>
        <w:rPr>
          <w:spacing w:val="80"/>
        </w:rPr>
        <w:t xml:space="preserve"> </w:t>
      </w:r>
      <w:r>
        <w:t>у досмат</w:t>
      </w:r>
      <w:r>
        <w:t>риваемого. Ручные металлоискатели рекомендуется использовать для локализации предмета, обнаруженного с помощью стационарного металлообнаружителя,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досмотр</w:t>
      </w:r>
      <w:r>
        <w:rPr>
          <w:spacing w:val="-2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необходимо, а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стационарного</w:t>
      </w:r>
      <w:r>
        <w:rPr>
          <w:spacing w:val="40"/>
        </w:rPr>
        <w:t xml:space="preserve"> </w:t>
      </w:r>
      <w:r>
        <w:t>металлообнаружителя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ряду</w:t>
      </w:r>
      <w:r>
        <w:rPr>
          <w:spacing w:val="40"/>
        </w:rPr>
        <w:t xml:space="preserve"> </w:t>
      </w:r>
      <w:r>
        <w:t>пр</w:t>
      </w:r>
      <w:r>
        <w:t>ичин</w:t>
      </w:r>
      <w:r>
        <w:rPr>
          <w:spacing w:val="80"/>
        </w:rPr>
        <w:t xml:space="preserve"> </w:t>
      </w:r>
      <w:r>
        <w:t>не представляется возможным.</w:t>
      </w:r>
    </w:p>
    <w:p w14:paraId="3059A783" w14:textId="77777777" w:rsidR="001E35FF" w:rsidRDefault="001E35FF">
      <w:pPr>
        <w:pStyle w:val="a3"/>
        <w:spacing w:before="3"/>
        <w:ind w:left="0" w:firstLine="0"/>
        <w:jc w:val="left"/>
        <w:rPr>
          <w:sz w:val="32"/>
        </w:rPr>
      </w:pPr>
    </w:p>
    <w:p w14:paraId="7A7C0A2D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jc w:val="both"/>
      </w:pPr>
      <w:bookmarkStart w:id="24" w:name="_bookmark24"/>
      <w:bookmarkEnd w:id="24"/>
      <w:r>
        <w:rPr>
          <w:spacing w:val="-2"/>
        </w:rPr>
        <w:t>Рентгенотелевизионная</w:t>
      </w:r>
      <w:r>
        <w:rPr>
          <w:spacing w:val="15"/>
        </w:rPr>
        <w:t xml:space="preserve"> </w:t>
      </w:r>
      <w:r>
        <w:rPr>
          <w:spacing w:val="-2"/>
        </w:rPr>
        <w:t>установка</w:t>
      </w:r>
    </w:p>
    <w:p w14:paraId="039F6C65" w14:textId="77777777" w:rsidR="001E35FF" w:rsidRDefault="00D86E29">
      <w:pPr>
        <w:pStyle w:val="a3"/>
        <w:spacing w:before="43" w:line="276" w:lineRule="auto"/>
        <w:ind w:right="108"/>
      </w:pPr>
      <w:r>
        <w:t>Рентгенотелевизионная установка предназначена для досмотра ручной клади и багажа и позволяет в режиме реального времени рассмотреть внутреннее содержание контролируемого объекта.</w:t>
      </w:r>
    </w:p>
    <w:p w14:paraId="160DFE8A" w14:textId="77777777" w:rsidR="001E35FF" w:rsidRDefault="00D86E29">
      <w:pPr>
        <w:pStyle w:val="a3"/>
        <w:spacing w:before="1" w:line="276" w:lineRule="auto"/>
        <w:ind w:right="109"/>
      </w:pPr>
      <w:r>
        <w:t>Рентгенотелевизионные</w:t>
      </w:r>
      <w:r>
        <w:rPr>
          <w:spacing w:val="-5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позволяют</w:t>
      </w:r>
      <w:r>
        <w:rPr>
          <w:spacing w:val="-6"/>
        </w:rPr>
        <w:t xml:space="preserve"> </w:t>
      </w:r>
      <w:r>
        <w:t>обнаружить</w:t>
      </w:r>
      <w:r>
        <w:rPr>
          <w:spacing w:val="-3"/>
        </w:rPr>
        <w:t xml:space="preserve"> </w:t>
      </w:r>
      <w:r>
        <w:t>отдельные элементы оружи</w:t>
      </w:r>
      <w:r>
        <w:t>я и взрывных устройств, контейнеры с опасными вложениями и другие запрещенные к провозу предметы.</w:t>
      </w:r>
    </w:p>
    <w:p w14:paraId="31EAAF2D" w14:textId="77777777" w:rsidR="001E35FF" w:rsidRDefault="00D86E29">
      <w:pPr>
        <w:pStyle w:val="a3"/>
        <w:spacing w:line="276" w:lineRule="auto"/>
        <w:ind w:right="108"/>
      </w:pPr>
      <w:r>
        <w:t xml:space="preserve">На социально значимых объектах спорта могут использоваться рентгенотелевизионные установки портативные, мобильные либо </w:t>
      </w:r>
      <w:r>
        <w:rPr>
          <w:spacing w:val="-2"/>
        </w:rPr>
        <w:t>стационарные.</w:t>
      </w:r>
    </w:p>
    <w:p w14:paraId="134F3049" w14:textId="77777777" w:rsidR="001E35FF" w:rsidRDefault="00D86E29">
      <w:pPr>
        <w:pStyle w:val="a3"/>
        <w:spacing w:line="276" w:lineRule="auto"/>
        <w:ind w:right="108"/>
      </w:pPr>
      <w:r>
        <w:t>Рекомендуется использоват</w:t>
      </w:r>
      <w:r>
        <w:t>ь рентгенотелевизионные установки, обладающие проникающей способностью в сталь не менее 10 мм. Досматриваемый</w:t>
      </w:r>
      <w:r>
        <w:rPr>
          <w:spacing w:val="80"/>
        </w:rPr>
        <w:t xml:space="preserve"> </w:t>
      </w:r>
      <w:r>
        <w:t>объект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отображаться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реальном</w:t>
      </w:r>
      <w:r>
        <w:rPr>
          <w:spacing w:val="80"/>
        </w:rPr>
        <w:t xml:space="preserve"> </w:t>
      </w:r>
      <w:r>
        <w:t>масштабе при любом положении без искажений.</w:t>
      </w:r>
    </w:p>
    <w:p w14:paraId="5FFC1950" w14:textId="77777777" w:rsidR="001E35FF" w:rsidRDefault="001E35FF">
      <w:pPr>
        <w:pStyle w:val="a3"/>
        <w:spacing w:before="7"/>
        <w:ind w:left="0" w:firstLine="0"/>
        <w:jc w:val="left"/>
        <w:rPr>
          <w:sz w:val="32"/>
        </w:rPr>
      </w:pPr>
    </w:p>
    <w:p w14:paraId="65640620" w14:textId="77777777" w:rsidR="001E35FF" w:rsidRDefault="00D86E29">
      <w:pPr>
        <w:pStyle w:val="1"/>
        <w:numPr>
          <w:ilvl w:val="3"/>
          <w:numId w:val="1"/>
        </w:numPr>
        <w:tabs>
          <w:tab w:val="left" w:pos="1596"/>
        </w:tabs>
        <w:jc w:val="both"/>
      </w:pPr>
      <w:bookmarkStart w:id="25" w:name="_bookmark25"/>
      <w:bookmarkEnd w:id="25"/>
      <w:r>
        <w:t>Средства</w:t>
      </w:r>
      <w:r>
        <w:rPr>
          <w:spacing w:val="-18"/>
        </w:rPr>
        <w:t xml:space="preserve"> </w:t>
      </w:r>
      <w:r>
        <w:t>визуального</w:t>
      </w:r>
      <w:r>
        <w:rPr>
          <w:spacing w:val="-16"/>
        </w:rPr>
        <w:t xml:space="preserve"> </w:t>
      </w:r>
      <w:r>
        <w:rPr>
          <w:spacing w:val="-2"/>
        </w:rPr>
        <w:t>досмотра</w:t>
      </w:r>
    </w:p>
    <w:p w14:paraId="494BE153" w14:textId="77777777" w:rsidR="001E35FF" w:rsidRDefault="00D86E29">
      <w:pPr>
        <w:pStyle w:val="a3"/>
        <w:spacing w:before="43" w:line="278" w:lineRule="auto"/>
        <w:ind w:right="110"/>
      </w:pPr>
      <w:r>
        <w:t>Средства визуального досмотра исп</w:t>
      </w:r>
      <w:r>
        <w:t>ользуются при обследовании транспорта, личных вещей и непосредственно человека. К ним относятся:</w:t>
      </w:r>
    </w:p>
    <w:p w14:paraId="7F1015F9" w14:textId="77777777" w:rsidR="001E35FF" w:rsidRDefault="00D86E29">
      <w:pPr>
        <w:pStyle w:val="a3"/>
        <w:spacing w:line="276" w:lineRule="auto"/>
        <w:ind w:right="108"/>
      </w:pPr>
      <w:r>
        <w:t>досмотровые зеркала – предназначены для визуального осмотра</w:t>
      </w:r>
      <w:r>
        <w:rPr>
          <w:spacing w:val="40"/>
        </w:rPr>
        <w:t xml:space="preserve"> </w:t>
      </w:r>
      <w:r>
        <w:t>мест, проверка которых затруднена или ограничена. В состав входит телескопический</w:t>
      </w:r>
      <w:r>
        <w:rPr>
          <w:spacing w:val="80"/>
        </w:rPr>
        <w:t xml:space="preserve">    </w:t>
      </w:r>
      <w:r>
        <w:t>держатель</w:t>
      </w:r>
      <w:r>
        <w:rPr>
          <w:spacing w:val="80"/>
        </w:rPr>
        <w:t xml:space="preserve">    </w:t>
      </w:r>
      <w:r>
        <w:t>(</w:t>
      </w:r>
      <w:r>
        <w:t>штанга),</w:t>
      </w:r>
      <w:r>
        <w:rPr>
          <w:spacing w:val="80"/>
        </w:rPr>
        <w:t xml:space="preserve">    </w:t>
      </w:r>
      <w:r>
        <w:t>система</w:t>
      </w:r>
      <w:r>
        <w:rPr>
          <w:spacing w:val="80"/>
        </w:rPr>
        <w:t xml:space="preserve">    </w:t>
      </w:r>
      <w:r>
        <w:t>подсветки и широкоформатные зеркала с панорамным отражением, обеспечивающие широкий угол обзора;</w:t>
      </w:r>
    </w:p>
    <w:p w14:paraId="2727F615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43184A96" w14:textId="77777777" w:rsidR="001E35FF" w:rsidRDefault="00D86E29">
      <w:pPr>
        <w:pStyle w:val="a3"/>
        <w:spacing w:before="67" w:line="276" w:lineRule="auto"/>
        <w:ind w:right="108"/>
      </w:pPr>
      <w:r>
        <w:t>технические эндоскопы – предназначены для досмотра труднодоступных мест и выявления в них запрещенных к провозу предметов. Технический эндоскоп рекомендуется снабжать гибким зондом с видеокамерой с углом зрения не менее 40</w:t>
      </w:r>
      <w:r>
        <w:rPr>
          <w:vertAlign w:val="superscript"/>
        </w:rPr>
        <w:t>о</w:t>
      </w:r>
      <w:r>
        <w:t>, встроенной светодиодной подсвет</w:t>
      </w:r>
      <w:r>
        <w:t>кой и возможностью записи и хранения видеоизображений результатов осмотра.</w:t>
      </w:r>
    </w:p>
    <w:p w14:paraId="15F236DC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082F4BA6" w14:textId="77777777" w:rsidR="001E35FF" w:rsidRDefault="00D86E29">
      <w:pPr>
        <w:pStyle w:val="1"/>
        <w:spacing w:before="72"/>
        <w:ind w:left="1070"/>
        <w:jc w:val="left"/>
      </w:pPr>
      <w:bookmarkStart w:id="26" w:name="_bookmark26"/>
      <w:bookmarkEnd w:id="26"/>
      <w:r>
        <w:t>Перечень</w:t>
      </w:r>
      <w:r>
        <w:rPr>
          <w:spacing w:val="-18"/>
        </w:rPr>
        <w:t xml:space="preserve"> </w:t>
      </w:r>
      <w:r>
        <w:t>использованных</w:t>
      </w:r>
      <w:r>
        <w:rPr>
          <w:spacing w:val="-15"/>
        </w:rPr>
        <w:t xml:space="preserve"> </w:t>
      </w:r>
      <w:r>
        <w:rPr>
          <w:spacing w:val="-2"/>
        </w:rPr>
        <w:t>источников</w:t>
      </w:r>
    </w:p>
    <w:p w14:paraId="1975DBD9" w14:textId="77777777" w:rsidR="001E35FF" w:rsidRDefault="001E35FF">
      <w:pPr>
        <w:pStyle w:val="a3"/>
        <w:ind w:left="0" w:firstLine="0"/>
        <w:jc w:val="left"/>
        <w:rPr>
          <w:b/>
          <w:sz w:val="20"/>
        </w:rPr>
      </w:pPr>
    </w:p>
    <w:p w14:paraId="597FE4AE" w14:textId="77777777" w:rsidR="001E35FF" w:rsidRDefault="001E35FF">
      <w:pPr>
        <w:pStyle w:val="a3"/>
        <w:spacing w:before="5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496"/>
        <w:gridCol w:w="8542"/>
      </w:tblGrid>
      <w:tr w:rsidR="001E35FF" w14:paraId="3A8097D7" w14:textId="77777777">
        <w:trPr>
          <w:trHeight w:val="711"/>
        </w:trPr>
        <w:tc>
          <w:tcPr>
            <w:tcW w:w="496" w:type="dxa"/>
          </w:tcPr>
          <w:p w14:paraId="1A74C0AE" w14:textId="77777777" w:rsidR="001E35FF" w:rsidRDefault="00D86E29">
            <w:pPr>
              <w:pStyle w:val="TableParagraph"/>
              <w:spacing w:before="0" w:line="311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8542" w:type="dxa"/>
          </w:tcPr>
          <w:p w14:paraId="0C10820B" w14:textId="77777777" w:rsidR="001E35FF" w:rsidRDefault="00D86E29">
            <w:pPr>
              <w:pStyle w:val="TableParagraph"/>
              <w:tabs>
                <w:tab w:val="left" w:pos="2482"/>
                <w:tab w:val="left" w:pos="3444"/>
                <w:tab w:val="left" w:pos="4007"/>
                <w:tab w:val="left" w:pos="4450"/>
                <w:tab w:val="left" w:pos="5690"/>
                <w:tab w:val="left" w:pos="6555"/>
                <w:tab w:val="left" w:pos="7040"/>
                <w:tab w:val="left" w:pos="7610"/>
              </w:tabs>
              <w:spacing w:before="0" w:line="311" w:lineRule="exact"/>
              <w:ind w:left="547"/>
              <w:rPr>
                <w:sz w:val="28"/>
              </w:rPr>
            </w:pPr>
            <w:hyperlink r:id="rId8">
              <w:r>
                <w:rPr>
                  <w:spacing w:val="-2"/>
                  <w:sz w:val="28"/>
                </w:rPr>
                <w:t>Федеральный</w:t>
              </w:r>
              <w:r>
                <w:rPr>
                  <w:sz w:val="28"/>
                </w:rPr>
                <w:tab/>
              </w:r>
              <w:r>
                <w:rPr>
                  <w:spacing w:val="-2"/>
                  <w:sz w:val="28"/>
                </w:rPr>
                <w:t>закон</w:t>
              </w:r>
              <w:r>
                <w:rPr>
                  <w:sz w:val="28"/>
                </w:rPr>
                <w:tab/>
              </w:r>
              <w:r>
                <w:rPr>
                  <w:spacing w:val="-5"/>
                  <w:sz w:val="28"/>
                </w:rPr>
                <w:t>от</w:t>
              </w:r>
              <w:r>
                <w:rPr>
                  <w:sz w:val="28"/>
                </w:rPr>
                <w:tab/>
              </w:r>
              <w:r>
                <w:rPr>
                  <w:spacing w:val="-10"/>
                  <w:sz w:val="28"/>
                </w:rPr>
                <w:t>4</w:t>
              </w:r>
              <w:r>
                <w:rPr>
                  <w:sz w:val="28"/>
                </w:rPr>
                <w:tab/>
              </w:r>
              <w:r>
                <w:rPr>
                  <w:spacing w:val="-2"/>
                  <w:sz w:val="28"/>
                </w:rPr>
                <w:t>декабря</w:t>
              </w:r>
              <w:r>
                <w:rPr>
                  <w:sz w:val="28"/>
                </w:rPr>
                <w:tab/>
              </w:r>
              <w:r>
                <w:rPr>
                  <w:spacing w:val="-4"/>
                  <w:sz w:val="28"/>
                </w:rPr>
                <w:t>2006</w:t>
              </w:r>
              <w:r>
                <w:rPr>
                  <w:sz w:val="28"/>
                </w:rPr>
                <w:tab/>
              </w:r>
              <w:r>
                <w:rPr>
                  <w:spacing w:val="-5"/>
                  <w:sz w:val="28"/>
                </w:rPr>
                <w:t>г.</w:t>
              </w:r>
              <w:r>
                <w:rPr>
                  <w:sz w:val="28"/>
                </w:rPr>
                <w:tab/>
              </w:r>
              <w:r>
                <w:rPr>
                  <w:spacing w:val="-10"/>
                  <w:sz w:val="28"/>
                </w:rPr>
                <w:t>№</w:t>
              </w:r>
              <w:r>
                <w:rPr>
                  <w:sz w:val="28"/>
                </w:rPr>
                <w:tab/>
                <w:t>329-</w:t>
              </w:r>
              <w:r>
                <w:rPr>
                  <w:spacing w:val="-5"/>
                  <w:sz w:val="28"/>
                </w:rPr>
                <w:t>ФЗ</w:t>
              </w:r>
            </w:hyperlink>
          </w:p>
          <w:p w14:paraId="7059A7A0" w14:textId="77777777" w:rsidR="001E35FF" w:rsidRDefault="00D86E29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Федерации»;</w:t>
            </w:r>
          </w:p>
        </w:tc>
      </w:tr>
      <w:tr w:rsidR="001E35FF" w14:paraId="349AB5CD" w14:textId="77777777">
        <w:trPr>
          <w:trHeight w:val="740"/>
        </w:trPr>
        <w:tc>
          <w:tcPr>
            <w:tcW w:w="496" w:type="dxa"/>
          </w:tcPr>
          <w:p w14:paraId="724DF08A" w14:textId="77777777" w:rsidR="001E35FF" w:rsidRDefault="00D86E29">
            <w:pPr>
              <w:pStyle w:val="TableParagraph"/>
              <w:spacing w:before="1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8542" w:type="dxa"/>
          </w:tcPr>
          <w:p w14:paraId="3311CB61" w14:textId="77777777" w:rsidR="001E35FF" w:rsidRDefault="00D86E29">
            <w:pPr>
              <w:pStyle w:val="TableParagraph"/>
              <w:tabs>
                <w:tab w:val="left" w:pos="2626"/>
                <w:tab w:val="left" w:pos="3730"/>
                <w:tab w:val="left" w:pos="4437"/>
                <w:tab w:val="left" w:pos="5022"/>
                <w:tab w:val="left" w:pos="6155"/>
                <w:tab w:val="left" w:pos="7419"/>
              </w:tabs>
              <w:spacing w:before="19"/>
              <w:ind w:left="547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закон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марта</w:t>
            </w:r>
            <w:r>
              <w:rPr>
                <w:sz w:val="28"/>
              </w:rPr>
              <w:tab/>
              <w:t>2006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  <w:r>
              <w:rPr>
                <w:sz w:val="28"/>
              </w:rPr>
              <w:tab/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35-</w:t>
            </w:r>
            <w:r>
              <w:rPr>
                <w:spacing w:val="-5"/>
                <w:sz w:val="28"/>
              </w:rPr>
              <w:t>ФЗ</w:t>
            </w:r>
          </w:p>
          <w:p w14:paraId="4CB41BC8" w14:textId="77777777" w:rsidR="001E35FF" w:rsidRDefault="00D86E29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противодействии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терроризму»;</w:t>
            </w:r>
          </w:p>
        </w:tc>
      </w:tr>
      <w:tr w:rsidR="001E35FF" w14:paraId="25303D62" w14:textId="77777777">
        <w:trPr>
          <w:trHeight w:val="740"/>
        </w:trPr>
        <w:tc>
          <w:tcPr>
            <w:tcW w:w="496" w:type="dxa"/>
          </w:tcPr>
          <w:p w14:paraId="2E3D53C3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8542" w:type="dxa"/>
          </w:tcPr>
          <w:p w14:paraId="01C334F6" w14:textId="77777777" w:rsidR="001E35FF" w:rsidRDefault="00D86E29">
            <w:pPr>
              <w:pStyle w:val="TableParagraph"/>
              <w:tabs>
                <w:tab w:val="left" w:pos="2496"/>
                <w:tab w:val="left" w:pos="3470"/>
                <w:tab w:val="left" w:pos="4048"/>
                <w:tab w:val="left" w:pos="4642"/>
                <w:tab w:val="left" w:pos="5897"/>
                <w:tab w:val="left" w:pos="6774"/>
                <w:tab w:val="left" w:pos="7273"/>
              </w:tabs>
              <w:ind w:left="547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закон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30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декабря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2009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г.</w:t>
            </w:r>
            <w:r>
              <w:rPr>
                <w:sz w:val="28"/>
              </w:rPr>
              <w:tab/>
              <w:t>№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384-</w:t>
            </w:r>
            <w:r>
              <w:rPr>
                <w:spacing w:val="-5"/>
                <w:sz w:val="28"/>
              </w:rPr>
              <w:t>ФЗ</w:t>
            </w:r>
          </w:p>
          <w:p w14:paraId="38D38208" w14:textId="77777777" w:rsidR="001E35FF" w:rsidRDefault="00D86E29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«Технический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регламент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сооружений»;</w:t>
            </w:r>
          </w:p>
        </w:tc>
      </w:tr>
      <w:tr w:rsidR="001E35FF" w14:paraId="408FEEC2" w14:textId="77777777">
        <w:trPr>
          <w:trHeight w:val="740"/>
        </w:trPr>
        <w:tc>
          <w:tcPr>
            <w:tcW w:w="496" w:type="dxa"/>
          </w:tcPr>
          <w:p w14:paraId="46AFA63A" w14:textId="77777777" w:rsidR="001E35FF" w:rsidRDefault="00D86E29">
            <w:pPr>
              <w:pStyle w:val="TableParagraph"/>
              <w:spacing w:before="1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8542" w:type="dxa"/>
          </w:tcPr>
          <w:p w14:paraId="5B88DFCD" w14:textId="77777777" w:rsidR="001E35FF" w:rsidRDefault="00D86E29">
            <w:pPr>
              <w:pStyle w:val="TableParagraph"/>
              <w:spacing w:before="19"/>
              <w:ind w:left="547"/>
              <w:rPr>
                <w:sz w:val="28"/>
              </w:rPr>
            </w:pPr>
            <w:r>
              <w:rPr>
                <w:sz w:val="28"/>
              </w:rPr>
              <w:t>Градостроительный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  <w:p w14:paraId="2CFEA86B" w14:textId="77777777" w:rsidR="001E35FF" w:rsidRDefault="00D86E29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2004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190-</w:t>
            </w:r>
            <w:r>
              <w:rPr>
                <w:spacing w:val="-5"/>
                <w:sz w:val="28"/>
              </w:rPr>
              <w:t>ФЗ;</w:t>
            </w:r>
          </w:p>
        </w:tc>
      </w:tr>
      <w:tr w:rsidR="001E35FF" w14:paraId="64F27514" w14:textId="77777777">
        <w:trPr>
          <w:trHeight w:val="1111"/>
        </w:trPr>
        <w:tc>
          <w:tcPr>
            <w:tcW w:w="496" w:type="dxa"/>
          </w:tcPr>
          <w:p w14:paraId="6CC752CE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8542" w:type="dxa"/>
          </w:tcPr>
          <w:p w14:paraId="35C089DE" w14:textId="77777777" w:rsidR="001E35FF" w:rsidRDefault="00D86E29">
            <w:pPr>
              <w:pStyle w:val="TableParagraph"/>
              <w:tabs>
                <w:tab w:val="left" w:pos="2290"/>
                <w:tab w:val="left" w:pos="4751"/>
                <w:tab w:val="left" w:pos="6545"/>
                <w:tab w:val="left" w:pos="7089"/>
              </w:tabs>
              <w:ind w:firstLine="456"/>
              <w:rPr>
                <w:sz w:val="28"/>
              </w:rPr>
            </w:pPr>
            <w:r>
              <w:rPr>
                <w:spacing w:val="-2"/>
                <w:sz w:val="28"/>
              </w:rPr>
              <w:t>Концепция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противодействия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терроризму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</w:p>
          <w:p w14:paraId="3675EC2E" w14:textId="77777777" w:rsidR="001E35FF" w:rsidRDefault="00D86E29">
            <w:pPr>
              <w:pStyle w:val="TableParagraph"/>
              <w:tabs>
                <w:tab w:val="left" w:pos="1815"/>
                <w:tab w:val="left" w:pos="3532"/>
                <w:tab w:val="left" w:pos="5440"/>
                <w:tab w:val="left" w:pos="7156"/>
              </w:tabs>
              <w:spacing w:before="2" w:line="370" w:lineRule="atLeast"/>
              <w:ind w:right="55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утверждена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Президентом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Федерации </w:t>
            </w:r>
            <w:r>
              <w:rPr>
                <w:sz w:val="28"/>
              </w:rPr>
              <w:t>5 октября 2009 г.;</w:t>
            </w:r>
          </w:p>
        </w:tc>
      </w:tr>
      <w:tr w:rsidR="001E35FF" w14:paraId="05DBACE1" w14:textId="77777777">
        <w:trPr>
          <w:trHeight w:val="1111"/>
        </w:trPr>
        <w:tc>
          <w:tcPr>
            <w:tcW w:w="496" w:type="dxa"/>
          </w:tcPr>
          <w:p w14:paraId="44826E56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8542" w:type="dxa"/>
          </w:tcPr>
          <w:p w14:paraId="5ACFAC90" w14:textId="77777777" w:rsidR="001E35FF" w:rsidRDefault="00D86E29">
            <w:pPr>
              <w:pStyle w:val="TableParagraph"/>
              <w:tabs>
                <w:tab w:val="left" w:pos="2914"/>
                <w:tab w:val="left" w:pos="5225"/>
                <w:tab w:val="left" w:pos="7165"/>
              </w:tabs>
              <w:spacing w:line="276" w:lineRule="auto"/>
              <w:ind w:right="47" w:firstLine="456"/>
              <w:rPr>
                <w:sz w:val="28"/>
              </w:rPr>
            </w:pPr>
            <w:r>
              <w:rPr>
                <w:spacing w:val="-2"/>
                <w:sz w:val="28"/>
              </w:rPr>
              <w:t>Постановление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Правительства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Федерации </w:t>
            </w:r>
            <w:r>
              <w:rPr>
                <w:sz w:val="28"/>
              </w:rPr>
              <w:t>от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2008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87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г.)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составе</w:t>
            </w:r>
          </w:p>
          <w:p w14:paraId="6C1BE98D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разделов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требованиях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содержанию»;</w:t>
            </w:r>
          </w:p>
        </w:tc>
      </w:tr>
      <w:tr w:rsidR="001E35FF" w14:paraId="4410E857" w14:textId="77777777">
        <w:trPr>
          <w:trHeight w:val="1850"/>
        </w:trPr>
        <w:tc>
          <w:tcPr>
            <w:tcW w:w="496" w:type="dxa"/>
          </w:tcPr>
          <w:p w14:paraId="5783E185" w14:textId="77777777" w:rsidR="001E35FF" w:rsidRDefault="00D86E29">
            <w:pPr>
              <w:pStyle w:val="TableParagraph"/>
              <w:spacing w:before="23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8542" w:type="dxa"/>
          </w:tcPr>
          <w:p w14:paraId="796F847A" w14:textId="77777777" w:rsidR="001E35FF" w:rsidRDefault="00D86E29">
            <w:pPr>
              <w:pStyle w:val="TableParagraph"/>
              <w:spacing w:line="276" w:lineRule="auto"/>
              <w:ind w:right="53" w:firstLine="456"/>
              <w:jc w:val="both"/>
              <w:rPr>
                <w:sz w:val="28"/>
              </w:rPr>
            </w:pPr>
            <w:hyperlink r:id="rId9">
              <w:r>
                <w:rPr>
                  <w:sz w:val="28"/>
                </w:rPr>
                <w:t>Постановление Правительства Российской Федерации от 4 мая</w:t>
              </w:r>
            </w:hyperlink>
            <w:r>
              <w:rPr>
                <w:sz w:val="28"/>
              </w:rPr>
              <w:t xml:space="preserve"> </w:t>
            </w:r>
            <w:hyperlink r:id="rId10">
              <w:r>
                <w:rPr>
                  <w:sz w:val="28"/>
                </w:rPr>
                <w:t>2008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г.</w:t>
              </w:r>
              <w:r>
                <w:rPr>
                  <w:spacing w:val="-4"/>
                  <w:sz w:val="28"/>
                </w:rPr>
                <w:t xml:space="preserve"> </w:t>
              </w:r>
            </w:hyperlink>
            <w:hyperlink r:id="rId11">
              <w:r>
                <w:rPr>
                  <w:sz w:val="28"/>
                </w:rPr>
                <w:t>№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333</w:t>
              </w:r>
              <w:r>
                <w:rPr>
                  <w:spacing w:val="-1"/>
                  <w:sz w:val="28"/>
                </w:rPr>
                <w:t xml:space="preserve"> </w:t>
              </w:r>
            </w:hyperlink>
            <w:r>
              <w:rPr>
                <w:sz w:val="28"/>
              </w:rPr>
              <w:t>«О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исполнительной власти, руководство деятельностью которых осуществляет Правительство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противодействия</w:t>
            </w:r>
          </w:p>
          <w:p w14:paraId="463A425E" w14:textId="77777777" w:rsidR="001E35FF" w:rsidRDefault="00D86E29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терроризму»;</w:t>
            </w:r>
          </w:p>
        </w:tc>
      </w:tr>
      <w:tr w:rsidR="001E35FF" w14:paraId="64959F21" w14:textId="77777777">
        <w:trPr>
          <w:trHeight w:val="1111"/>
        </w:trPr>
        <w:tc>
          <w:tcPr>
            <w:tcW w:w="496" w:type="dxa"/>
          </w:tcPr>
          <w:p w14:paraId="57AE236D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8542" w:type="dxa"/>
          </w:tcPr>
          <w:p w14:paraId="4E91F3EC" w14:textId="77777777" w:rsidR="001E35FF" w:rsidRDefault="00D86E29">
            <w:pPr>
              <w:pStyle w:val="TableParagraph"/>
              <w:tabs>
                <w:tab w:val="left" w:pos="2915"/>
                <w:tab w:val="left" w:pos="5226"/>
                <w:tab w:val="left" w:pos="7166"/>
              </w:tabs>
              <w:ind w:firstLine="456"/>
              <w:rPr>
                <w:sz w:val="28"/>
              </w:rPr>
            </w:pPr>
            <w:hyperlink r:id="rId12">
              <w:r>
                <w:rPr>
                  <w:spacing w:val="-2"/>
                  <w:sz w:val="28"/>
                </w:rPr>
                <w:t>Постановление</w:t>
              </w:r>
              <w:r>
                <w:rPr>
                  <w:sz w:val="28"/>
                </w:rPr>
                <w:tab/>
              </w:r>
              <w:r>
                <w:rPr>
                  <w:spacing w:val="-2"/>
                  <w:sz w:val="28"/>
                </w:rPr>
                <w:t>Правительства</w:t>
              </w:r>
              <w:r>
                <w:rPr>
                  <w:sz w:val="28"/>
                </w:rPr>
                <w:tab/>
              </w:r>
              <w:r>
                <w:rPr>
                  <w:spacing w:val="-2"/>
                  <w:sz w:val="28"/>
                </w:rPr>
                <w:t>Российской</w:t>
              </w:r>
              <w:r>
                <w:rPr>
                  <w:sz w:val="28"/>
                </w:rPr>
                <w:tab/>
              </w:r>
              <w:r>
                <w:rPr>
                  <w:spacing w:val="-2"/>
                  <w:sz w:val="28"/>
                </w:rPr>
                <w:t>Федерации</w:t>
              </w:r>
            </w:hyperlink>
          </w:p>
          <w:p w14:paraId="50479114" w14:textId="77777777" w:rsidR="001E35FF" w:rsidRDefault="00D86E29">
            <w:pPr>
              <w:pStyle w:val="TableParagraph"/>
              <w:tabs>
                <w:tab w:val="left" w:pos="688"/>
                <w:tab w:val="left" w:pos="1302"/>
                <w:tab w:val="left" w:pos="2573"/>
                <w:tab w:val="left" w:pos="3727"/>
                <w:tab w:val="left" w:pos="4957"/>
                <w:tab w:val="left" w:pos="5775"/>
              </w:tabs>
              <w:spacing w:before="2" w:line="370" w:lineRule="atLeast"/>
              <w:ind w:right="50"/>
              <w:rPr>
                <w:sz w:val="28"/>
              </w:rPr>
            </w:pPr>
            <w:hyperlink r:id="rId13">
              <w:r>
                <w:rPr>
                  <w:spacing w:val="-6"/>
                  <w:sz w:val="28"/>
                </w:rPr>
                <w:t>от</w:t>
              </w:r>
              <w:r>
                <w:rPr>
                  <w:sz w:val="28"/>
                </w:rPr>
                <w:tab/>
              </w:r>
              <w:r>
                <w:rPr>
                  <w:spacing w:val="-6"/>
                  <w:sz w:val="28"/>
                </w:rPr>
                <w:t>25</w:t>
              </w:r>
              <w:r>
                <w:rPr>
                  <w:sz w:val="28"/>
                </w:rPr>
                <w:tab/>
              </w:r>
              <w:r>
                <w:rPr>
                  <w:spacing w:val="-2"/>
                  <w:sz w:val="28"/>
                </w:rPr>
                <w:t>декабря</w:t>
              </w:r>
              <w:r>
                <w:rPr>
                  <w:sz w:val="28"/>
                </w:rPr>
                <w:tab/>
                <w:t>2013 г.</w:t>
              </w:r>
              <w:r>
                <w:rPr>
                  <w:sz w:val="28"/>
                </w:rPr>
                <w:tab/>
                <w:t>№ 1244</w:t>
              </w:r>
            </w:hyperlink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антитеррористической </w:t>
            </w:r>
            <w:r>
              <w:rPr>
                <w:sz w:val="28"/>
              </w:rPr>
              <w:t>защищенности объектов (территорий)»;</w:t>
            </w:r>
          </w:p>
        </w:tc>
      </w:tr>
      <w:tr w:rsidR="001E35FF" w14:paraId="410A3AC1" w14:textId="77777777">
        <w:trPr>
          <w:trHeight w:val="1481"/>
        </w:trPr>
        <w:tc>
          <w:tcPr>
            <w:tcW w:w="496" w:type="dxa"/>
          </w:tcPr>
          <w:p w14:paraId="5B06A049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8542" w:type="dxa"/>
          </w:tcPr>
          <w:p w14:paraId="283FEE8E" w14:textId="77777777" w:rsidR="001E35FF" w:rsidRDefault="00D86E29">
            <w:pPr>
              <w:pStyle w:val="TableParagraph"/>
              <w:ind w:left="0" w:right="54"/>
              <w:jc w:val="right"/>
              <w:rPr>
                <w:sz w:val="28"/>
              </w:rPr>
            </w:pPr>
            <w:r>
              <w:rPr>
                <w:sz w:val="28"/>
              </w:rPr>
              <w:t>Постановление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202</w:t>
            </w:r>
          </w:p>
          <w:p w14:paraId="37AF95DA" w14:textId="77777777" w:rsidR="001E35FF" w:rsidRDefault="00D86E29">
            <w:pPr>
              <w:pStyle w:val="TableParagraph"/>
              <w:tabs>
                <w:tab w:val="left" w:pos="1014"/>
                <w:tab w:val="left" w:pos="3113"/>
                <w:tab w:val="left" w:pos="5015"/>
                <w:tab w:val="left" w:pos="5682"/>
              </w:tabs>
              <w:spacing w:before="47"/>
              <w:ind w:left="0"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«Об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утверждении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антитеррористической</w:t>
            </w:r>
          </w:p>
          <w:p w14:paraId="6614A4FC" w14:textId="77777777" w:rsidR="001E35FF" w:rsidRDefault="00D86E29">
            <w:pPr>
              <w:pStyle w:val="TableParagraph"/>
              <w:spacing w:before="2" w:line="370" w:lineRule="atLeast"/>
              <w:rPr>
                <w:sz w:val="28"/>
              </w:rPr>
            </w:pPr>
            <w:r>
              <w:rPr>
                <w:sz w:val="28"/>
              </w:rPr>
              <w:t>защищенности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безопасности объектов спорта»;</w:t>
            </w:r>
          </w:p>
        </w:tc>
      </w:tr>
      <w:tr w:rsidR="001E35FF" w14:paraId="35EE9EA6" w14:textId="77777777">
        <w:trPr>
          <w:trHeight w:val="1111"/>
        </w:trPr>
        <w:tc>
          <w:tcPr>
            <w:tcW w:w="496" w:type="dxa"/>
          </w:tcPr>
          <w:p w14:paraId="407CC479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8542" w:type="dxa"/>
          </w:tcPr>
          <w:p w14:paraId="0D8A1EF1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Постановление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711</w:t>
            </w:r>
          </w:p>
          <w:p w14:paraId="06D1B3E2" w14:textId="77777777" w:rsidR="001E35FF" w:rsidRDefault="00D86E29">
            <w:pPr>
              <w:pStyle w:val="TableParagraph"/>
              <w:tabs>
                <w:tab w:val="left" w:pos="652"/>
                <w:tab w:val="left" w:pos="1980"/>
                <w:tab w:val="left" w:pos="3488"/>
                <w:tab w:val="left" w:pos="3840"/>
                <w:tab w:val="left" w:pos="5414"/>
                <w:tab w:val="left" w:pos="5771"/>
              </w:tabs>
              <w:spacing w:before="2" w:line="370" w:lineRule="atLeast"/>
              <w:ind w:right="55"/>
              <w:rPr>
                <w:sz w:val="28"/>
              </w:rPr>
            </w:pPr>
            <w:r>
              <w:rPr>
                <w:spacing w:val="-6"/>
                <w:sz w:val="28"/>
              </w:rPr>
              <w:t>«О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внесении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изменений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антитеррористической </w:t>
            </w:r>
            <w:r>
              <w:rPr>
                <w:sz w:val="28"/>
              </w:rPr>
              <w:t>защищенности объектов спорта»;</w:t>
            </w:r>
          </w:p>
        </w:tc>
      </w:tr>
      <w:tr w:rsidR="001E35FF" w14:paraId="7CE6907C" w14:textId="77777777">
        <w:trPr>
          <w:trHeight w:val="1111"/>
        </w:trPr>
        <w:tc>
          <w:tcPr>
            <w:tcW w:w="496" w:type="dxa"/>
          </w:tcPr>
          <w:p w14:paraId="1E490CF7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8542" w:type="dxa"/>
          </w:tcPr>
          <w:p w14:paraId="73831E38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895</w:t>
            </w:r>
          </w:p>
          <w:p w14:paraId="082B36EB" w14:textId="77777777" w:rsidR="001E35FF" w:rsidRDefault="00D86E29">
            <w:pPr>
              <w:pStyle w:val="TableParagraph"/>
              <w:spacing w:before="7" w:line="372" w:lineRule="exact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указаний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составления паспорта безопасности объектов спорта»;</w:t>
            </w:r>
          </w:p>
        </w:tc>
      </w:tr>
      <w:tr w:rsidR="001E35FF" w14:paraId="5D4F267E" w14:textId="77777777">
        <w:trPr>
          <w:trHeight w:val="1110"/>
        </w:trPr>
        <w:tc>
          <w:tcPr>
            <w:tcW w:w="496" w:type="dxa"/>
          </w:tcPr>
          <w:p w14:paraId="3441F150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8542" w:type="dxa"/>
          </w:tcPr>
          <w:p w14:paraId="60D36519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921</w:t>
            </w:r>
          </w:p>
          <w:p w14:paraId="28DA6486" w14:textId="77777777" w:rsidR="001E35FF" w:rsidRDefault="00D86E29">
            <w:pPr>
              <w:pStyle w:val="TableParagraph"/>
              <w:spacing w:before="10" w:line="370" w:lineRule="exact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указаний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обследования и категорирования объектов спорта»;</w:t>
            </w:r>
          </w:p>
        </w:tc>
      </w:tr>
      <w:tr w:rsidR="001E35FF" w14:paraId="0DF27C47" w14:textId="77777777">
        <w:trPr>
          <w:trHeight w:val="711"/>
        </w:trPr>
        <w:tc>
          <w:tcPr>
            <w:tcW w:w="496" w:type="dxa"/>
          </w:tcPr>
          <w:p w14:paraId="4084AA5B" w14:textId="77777777" w:rsidR="001E35FF" w:rsidRDefault="00D86E29">
            <w:pPr>
              <w:pStyle w:val="TableParagraph"/>
              <w:spacing w:before="1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13.</w:t>
            </w:r>
          </w:p>
        </w:tc>
        <w:tc>
          <w:tcPr>
            <w:tcW w:w="8542" w:type="dxa"/>
          </w:tcPr>
          <w:p w14:paraId="3C884531" w14:textId="77777777" w:rsidR="001E35FF" w:rsidRDefault="00D86E29">
            <w:pPr>
              <w:pStyle w:val="TableParagraph"/>
              <w:spacing w:before="19"/>
              <w:ind w:left="547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172</w:t>
            </w:r>
          </w:p>
          <w:p w14:paraId="52D3445D" w14:textId="77777777" w:rsidR="001E35FF" w:rsidRDefault="00D86E29">
            <w:pPr>
              <w:pStyle w:val="TableParagraph"/>
              <w:spacing w:before="48" w:line="302" w:lineRule="exact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классификатора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спорта»;</w:t>
            </w:r>
          </w:p>
        </w:tc>
      </w:tr>
    </w:tbl>
    <w:p w14:paraId="2A967720" w14:textId="77777777" w:rsidR="001E35FF" w:rsidRDefault="001E35FF">
      <w:pPr>
        <w:spacing w:line="302" w:lineRule="exact"/>
        <w:rPr>
          <w:sz w:val="28"/>
        </w:rPr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496"/>
        <w:gridCol w:w="8543"/>
      </w:tblGrid>
      <w:tr w:rsidR="001E35FF" w14:paraId="46AB0DD0" w14:textId="77777777">
        <w:trPr>
          <w:trHeight w:val="1082"/>
        </w:trPr>
        <w:tc>
          <w:tcPr>
            <w:tcW w:w="496" w:type="dxa"/>
          </w:tcPr>
          <w:p w14:paraId="6964DD77" w14:textId="77777777" w:rsidR="001E35FF" w:rsidRDefault="00D86E29">
            <w:pPr>
              <w:pStyle w:val="TableParagraph"/>
              <w:spacing w:before="0" w:line="311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14.</w:t>
            </w:r>
          </w:p>
        </w:tc>
        <w:tc>
          <w:tcPr>
            <w:tcW w:w="8543" w:type="dxa"/>
          </w:tcPr>
          <w:p w14:paraId="5D910C13" w14:textId="77777777" w:rsidR="001E35FF" w:rsidRDefault="00D86E29">
            <w:pPr>
              <w:pStyle w:val="TableParagraph"/>
              <w:tabs>
                <w:tab w:val="left" w:pos="1739"/>
                <w:tab w:val="left" w:pos="3781"/>
                <w:tab w:val="left" w:pos="5439"/>
                <w:tab w:val="left" w:pos="7162"/>
              </w:tabs>
              <w:spacing w:before="0" w:line="311" w:lineRule="exact"/>
              <w:ind w:firstLine="456"/>
              <w:rPr>
                <w:sz w:val="28"/>
              </w:rPr>
            </w:pPr>
            <w:r>
              <w:rPr>
                <w:spacing w:val="-2"/>
                <w:sz w:val="28"/>
              </w:rPr>
              <w:t>Приказ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Министерства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энергетики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Федерации</w:t>
            </w:r>
          </w:p>
          <w:p w14:paraId="208919AF" w14:textId="77777777" w:rsidR="001E35FF" w:rsidRDefault="00D86E29">
            <w:pPr>
              <w:pStyle w:val="TableParagraph"/>
              <w:spacing w:before="2" w:line="370" w:lineRule="atLeas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2002 г.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204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глав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устройства </w:t>
            </w:r>
            <w:r>
              <w:rPr>
                <w:spacing w:val="-2"/>
                <w:sz w:val="28"/>
              </w:rPr>
              <w:t>электроустановок»;</w:t>
            </w:r>
          </w:p>
        </w:tc>
      </w:tr>
      <w:tr w:rsidR="001E35FF" w14:paraId="30884B52" w14:textId="77777777">
        <w:trPr>
          <w:trHeight w:val="741"/>
        </w:trPr>
        <w:tc>
          <w:tcPr>
            <w:tcW w:w="496" w:type="dxa"/>
          </w:tcPr>
          <w:p w14:paraId="2B3DCA18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15.</w:t>
            </w:r>
          </w:p>
        </w:tc>
        <w:tc>
          <w:tcPr>
            <w:tcW w:w="8543" w:type="dxa"/>
          </w:tcPr>
          <w:p w14:paraId="7C7EB2E9" w14:textId="77777777" w:rsidR="001E35FF" w:rsidRDefault="00D86E29">
            <w:pPr>
              <w:pStyle w:val="TableParagraph"/>
              <w:tabs>
                <w:tab w:val="left" w:pos="1526"/>
                <w:tab w:val="left" w:pos="2855"/>
                <w:tab w:val="left" w:pos="3964"/>
                <w:tab w:val="left" w:pos="5290"/>
                <w:tab w:val="left" w:pos="6952"/>
              </w:tabs>
              <w:ind w:left="547"/>
              <w:rPr>
                <w:sz w:val="28"/>
              </w:rPr>
            </w:pPr>
            <w:r>
              <w:rPr>
                <w:spacing w:val="-4"/>
                <w:sz w:val="28"/>
              </w:rPr>
              <w:t>ГОСТ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111-</w:t>
            </w:r>
            <w:r>
              <w:rPr>
                <w:spacing w:val="-4"/>
                <w:sz w:val="28"/>
              </w:rPr>
              <w:t>2014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Стекло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листовое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бесцветное.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Технические</w:t>
            </w:r>
          </w:p>
          <w:p w14:paraId="23A29DB1" w14:textId="77777777" w:rsidR="001E35FF" w:rsidRDefault="00D86E29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2"/>
                <w:sz w:val="28"/>
              </w:rPr>
              <w:t>условия;</w:t>
            </w:r>
          </w:p>
        </w:tc>
      </w:tr>
      <w:tr w:rsidR="001E35FF" w14:paraId="6A73AC19" w14:textId="77777777">
        <w:trPr>
          <w:trHeight w:val="739"/>
        </w:trPr>
        <w:tc>
          <w:tcPr>
            <w:tcW w:w="496" w:type="dxa"/>
          </w:tcPr>
          <w:p w14:paraId="77BE4F38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16.</w:t>
            </w:r>
          </w:p>
        </w:tc>
        <w:tc>
          <w:tcPr>
            <w:tcW w:w="8543" w:type="dxa"/>
          </w:tcPr>
          <w:p w14:paraId="5AF20DA7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475-2016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Блоки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дверные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деревянные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комбинированные.</w:t>
            </w:r>
          </w:p>
          <w:p w14:paraId="1302B8AE" w14:textId="77777777" w:rsidR="001E35FF" w:rsidRDefault="00D86E29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условия;</w:t>
            </w:r>
          </w:p>
        </w:tc>
      </w:tr>
      <w:tr w:rsidR="001E35FF" w14:paraId="5E08436F" w14:textId="77777777">
        <w:trPr>
          <w:trHeight w:val="741"/>
        </w:trPr>
        <w:tc>
          <w:tcPr>
            <w:tcW w:w="496" w:type="dxa"/>
          </w:tcPr>
          <w:p w14:paraId="729E2075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17.</w:t>
            </w:r>
          </w:p>
        </w:tc>
        <w:tc>
          <w:tcPr>
            <w:tcW w:w="8543" w:type="dxa"/>
          </w:tcPr>
          <w:p w14:paraId="37501F7E" w14:textId="77777777" w:rsidR="001E35FF" w:rsidRDefault="00D86E29">
            <w:pPr>
              <w:pStyle w:val="TableParagraph"/>
              <w:tabs>
                <w:tab w:val="left" w:pos="1492"/>
                <w:tab w:val="left" w:pos="2930"/>
                <w:tab w:val="left" w:pos="3951"/>
                <w:tab w:val="left" w:pos="5244"/>
                <w:tab w:val="left" w:pos="6810"/>
              </w:tabs>
              <w:ind w:left="547"/>
              <w:rPr>
                <w:sz w:val="28"/>
              </w:rPr>
            </w:pPr>
            <w:r>
              <w:rPr>
                <w:spacing w:val="-4"/>
                <w:sz w:val="28"/>
              </w:rPr>
              <w:t>ГОСТ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5089-</w:t>
            </w:r>
            <w:r>
              <w:rPr>
                <w:spacing w:val="-4"/>
                <w:sz w:val="28"/>
              </w:rPr>
              <w:t>2011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Замки,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защелки,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механизмы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цилиндровые.</w:t>
            </w:r>
          </w:p>
          <w:p w14:paraId="17D4E956" w14:textId="77777777" w:rsidR="001E35FF" w:rsidRDefault="00D86E29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условия;</w:t>
            </w:r>
          </w:p>
        </w:tc>
      </w:tr>
      <w:tr w:rsidR="001E35FF" w14:paraId="475A6B14" w14:textId="77777777">
        <w:trPr>
          <w:trHeight w:val="369"/>
        </w:trPr>
        <w:tc>
          <w:tcPr>
            <w:tcW w:w="496" w:type="dxa"/>
          </w:tcPr>
          <w:p w14:paraId="7E0FE631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18.</w:t>
            </w:r>
          </w:p>
        </w:tc>
        <w:tc>
          <w:tcPr>
            <w:tcW w:w="8543" w:type="dxa"/>
          </w:tcPr>
          <w:p w14:paraId="42FEE315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5533-2013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Стекло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узорчатое.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условия;</w:t>
            </w:r>
          </w:p>
        </w:tc>
      </w:tr>
      <w:tr w:rsidR="001E35FF" w14:paraId="3717AD33" w14:textId="77777777">
        <w:trPr>
          <w:trHeight w:val="371"/>
        </w:trPr>
        <w:tc>
          <w:tcPr>
            <w:tcW w:w="496" w:type="dxa"/>
          </w:tcPr>
          <w:p w14:paraId="72CABEEC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19.</w:t>
            </w:r>
          </w:p>
        </w:tc>
        <w:tc>
          <w:tcPr>
            <w:tcW w:w="8543" w:type="dxa"/>
          </w:tcPr>
          <w:p w14:paraId="670B49B6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7481-2013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Стекло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армированное.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условия;</w:t>
            </w:r>
          </w:p>
        </w:tc>
      </w:tr>
      <w:tr w:rsidR="001E35FF" w14:paraId="083D1850" w14:textId="77777777">
        <w:trPr>
          <w:trHeight w:val="740"/>
        </w:trPr>
        <w:tc>
          <w:tcPr>
            <w:tcW w:w="496" w:type="dxa"/>
          </w:tcPr>
          <w:p w14:paraId="225C4E74" w14:textId="77777777" w:rsidR="001E35FF" w:rsidRDefault="00D86E29">
            <w:pPr>
              <w:pStyle w:val="TableParagraph"/>
              <w:spacing w:before="1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20.</w:t>
            </w:r>
          </w:p>
        </w:tc>
        <w:tc>
          <w:tcPr>
            <w:tcW w:w="8543" w:type="dxa"/>
          </w:tcPr>
          <w:p w14:paraId="4A3A7236" w14:textId="77777777" w:rsidR="001E35FF" w:rsidRDefault="00D86E29">
            <w:pPr>
              <w:pStyle w:val="TableParagraph"/>
              <w:tabs>
                <w:tab w:val="left" w:pos="2248"/>
                <w:tab w:val="left" w:pos="4301"/>
                <w:tab w:val="left" w:pos="6423"/>
              </w:tabs>
              <w:spacing w:before="19"/>
              <w:ind w:left="547"/>
              <w:rPr>
                <w:sz w:val="28"/>
              </w:rPr>
            </w:pPr>
            <w:r>
              <w:rPr>
                <w:spacing w:val="-4"/>
                <w:sz w:val="28"/>
              </w:rPr>
              <w:t>ГОСТ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27947-</w:t>
            </w:r>
            <w:r>
              <w:rPr>
                <w:spacing w:val="-7"/>
                <w:sz w:val="28"/>
              </w:rPr>
              <w:t>88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неразрушающий.</w:t>
            </w:r>
          </w:p>
          <w:p w14:paraId="3F3C52B1" w14:textId="77777777" w:rsidR="001E35FF" w:rsidRDefault="00D86E29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Рентгенотелевизионный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требования;</w:t>
            </w:r>
          </w:p>
        </w:tc>
      </w:tr>
      <w:tr w:rsidR="001E35FF" w14:paraId="23049E0C" w14:textId="77777777">
        <w:trPr>
          <w:trHeight w:val="410"/>
        </w:trPr>
        <w:tc>
          <w:tcPr>
            <w:tcW w:w="496" w:type="dxa"/>
          </w:tcPr>
          <w:p w14:paraId="2ADA5788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21.</w:t>
            </w:r>
          </w:p>
        </w:tc>
        <w:tc>
          <w:tcPr>
            <w:tcW w:w="8543" w:type="dxa"/>
          </w:tcPr>
          <w:p w14:paraId="155CC52A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29322-2014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(IEC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60038:2009)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стандартные;</w:t>
            </w:r>
          </w:p>
        </w:tc>
      </w:tr>
      <w:tr w:rsidR="001E35FF" w14:paraId="5372C100" w14:textId="77777777">
        <w:trPr>
          <w:trHeight w:val="781"/>
        </w:trPr>
        <w:tc>
          <w:tcPr>
            <w:tcW w:w="496" w:type="dxa"/>
          </w:tcPr>
          <w:p w14:paraId="032FF846" w14:textId="77777777" w:rsidR="001E35FF" w:rsidRDefault="00D86E29">
            <w:pPr>
              <w:pStyle w:val="TableParagraph"/>
              <w:spacing w:before="5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22.</w:t>
            </w:r>
          </w:p>
        </w:tc>
        <w:tc>
          <w:tcPr>
            <w:tcW w:w="8543" w:type="dxa"/>
          </w:tcPr>
          <w:p w14:paraId="62543499" w14:textId="77777777" w:rsidR="001E35FF" w:rsidRDefault="00D86E29">
            <w:pPr>
              <w:pStyle w:val="TableParagraph"/>
              <w:spacing w:before="11" w:line="370" w:lineRule="atLeast"/>
              <w:ind w:firstLine="456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31471-2011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экстренного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дверей эвакуационных и аварийных выходов. Технические условия;</w:t>
            </w:r>
          </w:p>
        </w:tc>
      </w:tr>
      <w:tr w:rsidR="001E35FF" w14:paraId="10E12E65" w14:textId="77777777">
        <w:trPr>
          <w:trHeight w:val="1110"/>
        </w:trPr>
        <w:tc>
          <w:tcPr>
            <w:tcW w:w="496" w:type="dxa"/>
          </w:tcPr>
          <w:p w14:paraId="746311A9" w14:textId="77777777" w:rsidR="001E35FF" w:rsidRDefault="00D86E29">
            <w:pPr>
              <w:pStyle w:val="TableParagraph"/>
              <w:spacing w:before="1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23.</w:t>
            </w:r>
          </w:p>
        </w:tc>
        <w:tc>
          <w:tcPr>
            <w:tcW w:w="8543" w:type="dxa"/>
          </w:tcPr>
          <w:p w14:paraId="17A9797B" w14:textId="77777777" w:rsidR="001E35FF" w:rsidRDefault="00D86E29">
            <w:pPr>
              <w:pStyle w:val="TableParagraph"/>
              <w:tabs>
                <w:tab w:val="left" w:pos="565"/>
                <w:tab w:val="left" w:pos="1372"/>
                <w:tab w:val="left" w:pos="1473"/>
                <w:tab w:val="left" w:pos="2856"/>
                <w:tab w:val="left" w:pos="3032"/>
                <w:tab w:val="left" w:pos="4389"/>
                <w:tab w:val="left" w:pos="4773"/>
                <w:tab w:val="left" w:pos="5434"/>
                <w:tab w:val="left" w:pos="6011"/>
                <w:tab w:val="left" w:pos="6365"/>
                <w:tab w:val="left" w:pos="7133"/>
                <w:tab w:val="left" w:pos="7576"/>
              </w:tabs>
              <w:spacing w:before="19" w:line="276" w:lineRule="auto"/>
              <w:ind w:right="48" w:firstLine="456"/>
              <w:rPr>
                <w:sz w:val="28"/>
              </w:rPr>
            </w:pPr>
            <w:r>
              <w:rPr>
                <w:spacing w:val="-4"/>
                <w:sz w:val="28"/>
              </w:rPr>
              <w:t>ГОСТ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32320-2013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защиты </w:t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краж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</w:p>
          <w:p w14:paraId="5BA62B8A" w14:textId="77777777" w:rsidR="001E35FF" w:rsidRDefault="00D86E29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испытаний;</w:t>
            </w:r>
          </w:p>
        </w:tc>
      </w:tr>
      <w:tr w:rsidR="001E35FF" w14:paraId="42A69884" w14:textId="77777777">
        <w:trPr>
          <w:trHeight w:val="1111"/>
        </w:trPr>
        <w:tc>
          <w:tcPr>
            <w:tcW w:w="496" w:type="dxa"/>
          </w:tcPr>
          <w:p w14:paraId="29BD8354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24.</w:t>
            </w:r>
          </w:p>
        </w:tc>
        <w:tc>
          <w:tcPr>
            <w:tcW w:w="8543" w:type="dxa"/>
          </w:tcPr>
          <w:p w14:paraId="6663EE8D" w14:textId="77777777" w:rsidR="001E35FF" w:rsidRDefault="00D86E29">
            <w:pPr>
              <w:pStyle w:val="TableParagraph"/>
              <w:ind w:firstLine="456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32321-2013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Извещатели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охранные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поверхностные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ударно-</w:t>
            </w:r>
          </w:p>
          <w:p w14:paraId="22C38A8A" w14:textId="77777777" w:rsidR="001E35FF" w:rsidRDefault="00D86E29">
            <w:pPr>
              <w:pStyle w:val="TableParagraph"/>
              <w:spacing w:before="2" w:line="370" w:lineRule="atLeast"/>
              <w:rPr>
                <w:sz w:val="28"/>
              </w:rPr>
            </w:pPr>
            <w:r>
              <w:rPr>
                <w:sz w:val="28"/>
              </w:rPr>
              <w:t>контактные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блокировки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остекленных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закрытых помещениях. Общие технические требования и методы испытаний;</w:t>
            </w:r>
          </w:p>
        </w:tc>
      </w:tr>
      <w:tr w:rsidR="001E35FF" w14:paraId="24043D02" w14:textId="77777777">
        <w:trPr>
          <w:trHeight w:val="741"/>
        </w:trPr>
        <w:tc>
          <w:tcPr>
            <w:tcW w:w="496" w:type="dxa"/>
          </w:tcPr>
          <w:p w14:paraId="0C35C544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25.</w:t>
            </w:r>
          </w:p>
        </w:tc>
        <w:tc>
          <w:tcPr>
            <w:tcW w:w="8543" w:type="dxa"/>
          </w:tcPr>
          <w:p w14:paraId="05DD75DB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32565-2013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Стекло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наземного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транспорта.</w:t>
            </w:r>
          </w:p>
          <w:p w14:paraId="1BFF1639" w14:textId="77777777" w:rsidR="001E35FF" w:rsidRDefault="00D86E29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условия;</w:t>
            </w:r>
          </w:p>
        </w:tc>
      </w:tr>
      <w:tr w:rsidR="001E35FF" w14:paraId="0A499B22" w14:textId="77777777">
        <w:trPr>
          <w:trHeight w:val="739"/>
        </w:trPr>
        <w:tc>
          <w:tcPr>
            <w:tcW w:w="496" w:type="dxa"/>
          </w:tcPr>
          <w:p w14:paraId="51A54753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26.</w:t>
            </w:r>
          </w:p>
        </w:tc>
        <w:tc>
          <w:tcPr>
            <w:tcW w:w="8543" w:type="dxa"/>
          </w:tcPr>
          <w:p w14:paraId="4CAE0D93" w14:textId="77777777" w:rsidR="001E35FF" w:rsidRDefault="00D86E29">
            <w:pPr>
              <w:pStyle w:val="TableParagraph"/>
              <w:tabs>
                <w:tab w:val="left" w:pos="1511"/>
                <w:tab w:val="left" w:pos="3108"/>
                <w:tab w:val="left" w:pos="4079"/>
                <w:tab w:val="left" w:pos="5554"/>
                <w:tab w:val="left" w:pos="7199"/>
                <w:tab w:val="left" w:pos="7592"/>
              </w:tabs>
              <w:ind w:left="547"/>
              <w:rPr>
                <w:sz w:val="28"/>
              </w:rPr>
            </w:pPr>
            <w:r>
              <w:rPr>
                <w:spacing w:val="-4"/>
                <w:sz w:val="28"/>
              </w:rPr>
              <w:t>ГОСТ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34024-</w:t>
            </w:r>
            <w:r>
              <w:rPr>
                <w:spacing w:val="-4"/>
                <w:sz w:val="28"/>
              </w:rPr>
              <w:t>2016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Замки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сейфовые.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</w:t>
            </w:r>
          </w:p>
          <w:p w14:paraId="4C4B92C0" w14:textId="77777777" w:rsidR="001E35FF" w:rsidRDefault="00D86E29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испытаний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устойчивость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несанкционированному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открыванию;</w:t>
            </w:r>
          </w:p>
        </w:tc>
      </w:tr>
      <w:tr w:rsidR="001E35FF" w14:paraId="50D125C2" w14:textId="77777777">
        <w:trPr>
          <w:trHeight w:val="1111"/>
        </w:trPr>
        <w:tc>
          <w:tcPr>
            <w:tcW w:w="496" w:type="dxa"/>
          </w:tcPr>
          <w:p w14:paraId="44D1107D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27.</w:t>
            </w:r>
          </w:p>
        </w:tc>
        <w:tc>
          <w:tcPr>
            <w:tcW w:w="8543" w:type="dxa"/>
          </w:tcPr>
          <w:p w14:paraId="23725A89" w14:textId="77777777" w:rsidR="001E35FF" w:rsidRDefault="00D86E29">
            <w:pPr>
              <w:pStyle w:val="TableParagraph"/>
              <w:tabs>
                <w:tab w:val="left" w:pos="3149"/>
                <w:tab w:val="left" w:pos="5051"/>
                <w:tab w:val="left" w:pos="6665"/>
              </w:tabs>
              <w:ind w:firstLine="456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34025-</w:t>
            </w:r>
            <w:r>
              <w:rPr>
                <w:spacing w:val="-4"/>
                <w:sz w:val="28"/>
              </w:rPr>
              <w:t>2016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Извещатели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поверхностные</w:t>
            </w:r>
          </w:p>
          <w:p w14:paraId="75080C6A" w14:textId="77777777" w:rsidR="001E35FF" w:rsidRDefault="00D86E29">
            <w:pPr>
              <w:pStyle w:val="TableParagraph"/>
              <w:spacing w:before="2" w:line="370" w:lineRule="atLeast"/>
              <w:rPr>
                <w:sz w:val="28"/>
              </w:rPr>
            </w:pPr>
            <w:r>
              <w:rPr>
                <w:sz w:val="28"/>
              </w:rPr>
              <w:t>звуковые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блокировки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остекленных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помещений. Общие технические требования и методы испытаний;</w:t>
            </w:r>
          </w:p>
        </w:tc>
      </w:tr>
      <w:tr w:rsidR="001E35FF" w14:paraId="74844CD0" w14:textId="77777777">
        <w:trPr>
          <w:trHeight w:val="1111"/>
        </w:trPr>
        <w:tc>
          <w:tcPr>
            <w:tcW w:w="496" w:type="dxa"/>
          </w:tcPr>
          <w:p w14:paraId="02A26902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28.</w:t>
            </w:r>
          </w:p>
        </w:tc>
        <w:tc>
          <w:tcPr>
            <w:tcW w:w="8543" w:type="dxa"/>
          </w:tcPr>
          <w:p w14:paraId="2BA329ED" w14:textId="77777777" w:rsidR="001E35FF" w:rsidRDefault="00D86E29">
            <w:pPr>
              <w:pStyle w:val="TableParagraph"/>
              <w:tabs>
                <w:tab w:val="left" w:pos="722"/>
                <w:tab w:val="left" w:pos="2631"/>
                <w:tab w:val="left" w:pos="3595"/>
                <w:tab w:val="left" w:pos="3874"/>
                <w:tab w:val="left" w:pos="5065"/>
                <w:tab w:val="left" w:pos="5305"/>
                <w:tab w:val="left" w:pos="6782"/>
                <w:tab w:val="left" w:pos="6878"/>
                <w:tab w:val="left" w:pos="7231"/>
              </w:tabs>
              <w:spacing w:line="276" w:lineRule="auto"/>
              <w:ind w:right="52" w:firstLine="456"/>
              <w:rPr>
                <w:sz w:val="28"/>
              </w:rPr>
            </w:pPr>
            <w:r>
              <w:rPr>
                <w:sz w:val="28"/>
              </w:rPr>
              <w:t>ГОСТ Р 21.1101-2013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документации </w:t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строительства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(СПДС).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проектной</w:t>
            </w:r>
          </w:p>
          <w:p w14:paraId="2D8C256B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документации;</w:t>
            </w:r>
          </w:p>
        </w:tc>
      </w:tr>
      <w:tr w:rsidR="001E35FF" w14:paraId="5A8A4E1E" w14:textId="77777777">
        <w:trPr>
          <w:trHeight w:val="1111"/>
        </w:trPr>
        <w:tc>
          <w:tcPr>
            <w:tcW w:w="496" w:type="dxa"/>
          </w:tcPr>
          <w:p w14:paraId="1283CAB1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29.</w:t>
            </w:r>
          </w:p>
        </w:tc>
        <w:tc>
          <w:tcPr>
            <w:tcW w:w="8543" w:type="dxa"/>
          </w:tcPr>
          <w:p w14:paraId="650396FB" w14:textId="77777777" w:rsidR="001E35FF" w:rsidRDefault="00D86E29">
            <w:pPr>
              <w:pStyle w:val="TableParagraph"/>
              <w:tabs>
                <w:tab w:val="left" w:pos="1770"/>
                <w:tab w:val="left" w:pos="2638"/>
                <w:tab w:val="left" w:pos="4132"/>
                <w:tab w:val="left" w:pos="5934"/>
                <w:tab w:val="left" w:pos="7266"/>
              </w:tabs>
              <w:spacing w:line="276" w:lineRule="auto"/>
              <w:ind w:right="51" w:firstLine="456"/>
              <w:rPr>
                <w:sz w:val="28"/>
              </w:rPr>
            </w:pPr>
            <w:r>
              <w:rPr>
                <w:sz w:val="28"/>
              </w:rPr>
              <w:t>ГОСТ 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ИСО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7731-2007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Эргономика.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Сигналы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опасности </w:t>
            </w:r>
            <w:r>
              <w:rPr>
                <w:sz w:val="28"/>
              </w:rPr>
              <w:t>для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административных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помещений.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сигналы</w:t>
            </w:r>
          </w:p>
          <w:p w14:paraId="55C3FB3E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опасности;</w:t>
            </w:r>
          </w:p>
        </w:tc>
      </w:tr>
      <w:tr w:rsidR="001E35FF" w14:paraId="56CA9639" w14:textId="77777777">
        <w:trPr>
          <w:trHeight w:val="410"/>
        </w:trPr>
        <w:tc>
          <w:tcPr>
            <w:tcW w:w="496" w:type="dxa"/>
          </w:tcPr>
          <w:p w14:paraId="06E3B183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30.</w:t>
            </w:r>
          </w:p>
        </w:tc>
        <w:tc>
          <w:tcPr>
            <w:tcW w:w="8543" w:type="dxa"/>
          </w:tcPr>
          <w:p w14:paraId="681DB58B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30826-2014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Стекло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многослойное.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условия;</w:t>
            </w:r>
          </w:p>
        </w:tc>
      </w:tr>
      <w:tr w:rsidR="001E35FF" w14:paraId="2AB53184" w14:textId="77777777">
        <w:trPr>
          <w:trHeight w:val="750"/>
        </w:trPr>
        <w:tc>
          <w:tcPr>
            <w:tcW w:w="496" w:type="dxa"/>
          </w:tcPr>
          <w:p w14:paraId="34F1E4CB" w14:textId="77777777" w:rsidR="001E35FF" w:rsidRDefault="00D86E29">
            <w:pPr>
              <w:pStyle w:val="TableParagraph"/>
              <w:spacing w:before="5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31.</w:t>
            </w:r>
          </w:p>
        </w:tc>
        <w:tc>
          <w:tcPr>
            <w:tcW w:w="8543" w:type="dxa"/>
          </w:tcPr>
          <w:p w14:paraId="3EE322A7" w14:textId="77777777" w:rsidR="001E35FF" w:rsidRDefault="00D86E29">
            <w:pPr>
              <w:pStyle w:val="TableParagraph"/>
              <w:tabs>
                <w:tab w:val="left" w:pos="2185"/>
                <w:tab w:val="left" w:pos="2908"/>
                <w:tab w:val="left" w:pos="3533"/>
                <w:tab w:val="left" w:pos="5319"/>
                <w:tab w:val="left" w:pos="5842"/>
                <w:tab w:val="left" w:pos="7199"/>
                <w:tab w:val="left" w:pos="7351"/>
              </w:tabs>
              <w:spacing w:before="0" w:line="370" w:lineRule="atLeast"/>
              <w:ind w:right="51" w:firstLine="456"/>
              <w:rPr>
                <w:sz w:val="28"/>
              </w:rPr>
            </w:pPr>
            <w:r>
              <w:rPr>
                <w:sz w:val="28"/>
              </w:rPr>
              <w:t>ГОСТ Р 50658-94</w:t>
            </w:r>
            <w:r>
              <w:rPr>
                <w:sz w:val="28"/>
              </w:rPr>
              <w:tab/>
              <w:t>(МЭК 60839-2-4:1990)</w:t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тревожной сигнализации.</w:t>
            </w:r>
            <w:r>
              <w:rPr>
                <w:sz w:val="28"/>
              </w:rPr>
              <w:tab/>
              <w:t>Часть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охранной</w:t>
            </w:r>
          </w:p>
        </w:tc>
      </w:tr>
    </w:tbl>
    <w:p w14:paraId="04396E6C" w14:textId="77777777" w:rsidR="001E35FF" w:rsidRDefault="001E35FF">
      <w:pPr>
        <w:spacing w:line="370" w:lineRule="atLeast"/>
        <w:rPr>
          <w:sz w:val="28"/>
        </w:rPr>
        <w:sectPr w:rsidR="001E35FF">
          <w:type w:val="continuous"/>
          <w:pgSz w:w="11910" w:h="16840"/>
          <w:pgMar w:top="1120" w:right="1020" w:bottom="1020" w:left="1340" w:header="0" w:footer="830" w:gutter="0"/>
          <w:cols w:space="720"/>
        </w:sect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496"/>
        <w:gridCol w:w="8542"/>
      </w:tblGrid>
      <w:tr w:rsidR="001E35FF" w14:paraId="54873A95" w14:textId="77777777">
        <w:trPr>
          <w:trHeight w:val="712"/>
        </w:trPr>
        <w:tc>
          <w:tcPr>
            <w:tcW w:w="496" w:type="dxa"/>
          </w:tcPr>
          <w:p w14:paraId="2A4DD411" w14:textId="77777777" w:rsidR="001E35FF" w:rsidRDefault="001E35F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8542" w:type="dxa"/>
          </w:tcPr>
          <w:p w14:paraId="06CD57D0" w14:textId="77777777" w:rsidR="001E35FF" w:rsidRDefault="00D86E29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сигнализации.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Ультразвуковые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доплеровские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извещатели</w:t>
            </w:r>
          </w:p>
          <w:p w14:paraId="0EAE6C8E" w14:textId="77777777" w:rsidR="001E35FF" w:rsidRDefault="00D86E29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закрытых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помещений;</w:t>
            </w:r>
          </w:p>
        </w:tc>
      </w:tr>
      <w:tr w:rsidR="001E35FF" w14:paraId="2B673D1B" w14:textId="77777777">
        <w:trPr>
          <w:trHeight w:val="1111"/>
        </w:trPr>
        <w:tc>
          <w:tcPr>
            <w:tcW w:w="496" w:type="dxa"/>
          </w:tcPr>
          <w:p w14:paraId="62DF4C67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32.</w:t>
            </w:r>
          </w:p>
        </w:tc>
        <w:tc>
          <w:tcPr>
            <w:tcW w:w="8542" w:type="dxa"/>
          </w:tcPr>
          <w:p w14:paraId="2B83094D" w14:textId="77777777" w:rsidR="001E35FF" w:rsidRDefault="00D86E29">
            <w:pPr>
              <w:pStyle w:val="TableParagraph"/>
              <w:tabs>
                <w:tab w:val="left" w:pos="3132"/>
                <w:tab w:val="left" w:pos="4790"/>
                <w:tab w:val="left" w:pos="6845"/>
              </w:tabs>
              <w:spacing w:line="276" w:lineRule="auto"/>
              <w:ind w:right="52" w:firstLine="456"/>
              <w:rPr>
                <w:sz w:val="28"/>
              </w:rPr>
            </w:pPr>
            <w:r>
              <w:rPr>
                <w:sz w:val="28"/>
              </w:rPr>
              <w:t>ГОСТ Р 50659-2012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Извещатели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радиоволновые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доплеровские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закрытых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площадок.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технические</w:t>
            </w:r>
          </w:p>
          <w:p w14:paraId="5D088871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испытаний;</w:t>
            </w:r>
          </w:p>
        </w:tc>
      </w:tr>
      <w:tr w:rsidR="001E35FF" w14:paraId="3B2815FC" w14:textId="77777777">
        <w:trPr>
          <w:trHeight w:val="1109"/>
        </w:trPr>
        <w:tc>
          <w:tcPr>
            <w:tcW w:w="496" w:type="dxa"/>
          </w:tcPr>
          <w:p w14:paraId="329FF76C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33.</w:t>
            </w:r>
          </w:p>
        </w:tc>
        <w:tc>
          <w:tcPr>
            <w:tcW w:w="8542" w:type="dxa"/>
          </w:tcPr>
          <w:p w14:paraId="3DE3B011" w14:textId="77777777" w:rsidR="001E35FF" w:rsidRDefault="00D86E29">
            <w:pPr>
              <w:pStyle w:val="TableParagraph"/>
              <w:tabs>
                <w:tab w:val="left" w:pos="2858"/>
                <w:tab w:val="left" w:pos="3789"/>
                <w:tab w:val="left" w:pos="5908"/>
                <w:tab w:val="left" w:pos="7199"/>
              </w:tabs>
              <w:ind w:firstLine="456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50776-</w:t>
            </w:r>
            <w:r>
              <w:rPr>
                <w:spacing w:val="-5"/>
                <w:sz w:val="28"/>
              </w:rPr>
              <w:t>95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(МЭК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60839-1-4:1989)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тревожной</w:t>
            </w:r>
          </w:p>
          <w:p w14:paraId="62E6611A" w14:textId="77777777" w:rsidR="001E35FF" w:rsidRDefault="00D86E29">
            <w:pPr>
              <w:pStyle w:val="TableParagraph"/>
              <w:spacing w:before="0" w:line="370" w:lineRule="atLeast"/>
              <w:ind w:right="55"/>
              <w:rPr>
                <w:sz w:val="28"/>
              </w:rPr>
            </w:pPr>
            <w:r>
              <w:rPr>
                <w:sz w:val="28"/>
              </w:rPr>
              <w:t>сигнализации.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требования.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проектированию, монтажу и техническому обслуживанию;</w:t>
            </w:r>
          </w:p>
        </w:tc>
      </w:tr>
      <w:tr w:rsidR="001E35FF" w14:paraId="699B34DC" w14:textId="77777777">
        <w:trPr>
          <w:trHeight w:val="1111"/>
        </w:trPr>
        <w:tc>
          <w:tcPr>
            <w:tcW w:w="496" w:type="dxa"/>
          </w:tcPr>
          <w:p w14:paraId="0BE041D6" w14:textId="77777777" w:rsidR="001E35FF" w:rsidRDefault="00D86E29">
            <w:pPr>
              <w:pStyle w:val="TableParagraph"/>
              <w:spacing w:before="1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34.</w:t>
            </w:r>
          </w:p>
        </w:tc>
        <w:tc>
          <w:tcPr>
            <w:tcW w:w="8542" w:type="dxa"/>
          </w:tcPr>
          <w:p w14:paraId="354A67B0" w14:textId="77777777" w:rsidR="001E35FF" w:rsidRDefault="00D86E29">
            <w:pPr>
              <w:pStyle w:val="TableParagraph"/>
              <w:spacing w:before="19" w:line="276" w:lineRule="auto"/>
              <w:ind w:firstLine="456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50777-2014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Извещатели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пассивные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оптико-электронные инфракрасные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закрытых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помещений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площадок.</w:t>
            </w:r>
          </w:p>
          <w:p w14:paraId="0278A694" w14:textId="77777777" w:rsidR="001E35FF" w:rsidRDefault="00D86E29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испытаний;</w:t>
            </w:r>
          </w:p>
        </w:tc>
      </w:tr>
      <w:tr w:rsidR="001E35FF" w14:paraId="4E57FE6D" w14:textId="77777777">
        <w:trPr>
          <w:trHeight w:val="1110"/>
        </w:trPr>
        <w:tc>
          <w:tcPr>
            <w:tcW w:w="496" w:type="dxa"/>
          </w:tcPr>
          <w:p w14:paraId="0247C581" w14:textId="77777777" w:rsidR="001E35FF" w:rsidRDefault="00D86E29">
            <w:pPr>
              <w:pStyle w:val="TableParagraph"/>
              <w:spacing w:before="1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35.</w:t>
            </w:r>
          </w:p>
        </w:tc>
        <w:tc>
          <w:tcPr>
            <w:tcW w:w="8542" w:type="dxa"/>
          </w:tcPr>
          <w:p w14:paraId="1670875C" w14:textId="77777777" w:rsidR="001E35FF" w:rsidRDefault="00D86E29">
            <w:pPr>
              <w:pStyle w:val="TableParagraph"/>
              <w:tabs>
                <w:tab w:val="left" w:pos="1502"/>
                <w:tab w:val="left" w:pos="1695"/>
                <w:tab w:val="left" w:pos="1890"/>
                <w:tab w:val="left" w:pos="2097"/>
                <w:tab w:val="left" w:pos="3241"/>
                <w:tab w:val="left" w:pos="3478"/>
                <w:tab w:val="left" w:pos="4449"/>
                <w:tab w:val="left" w:pos="4799"/>
                <w:tab w:val="left" w:pos="5324"/>
                <w:tab w:val="left" w:pos="5936"/>
                <w:tab w:val="left" w:pos="7003"/>
                <w:tab w:val="left" w:pos="7187"/>
                <w:tab w:val="left" w:pos="7574"/>
              </w:tabs>
              <w:spacing w:before="19" w:line="276" w:lineRule="auto"/>
              <w:ind w:right="51" w:firstLine="456"/>
              <w:rPr>
                <w:sz w:val="28"/>
              </w:rPr>
            </w:pPr>
            <w:r>
              <w:rPr>
                <w:spacing w:val="-4"/>
                <w:sz w:val="28"/>
              </w:rPr>
              <w:t>ГОСТ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51072-2005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Двери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защитные.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технические требования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испытаний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устойчивость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взлому,</w:t>
            </w:r>
          </w:p>
          <w:p w14:paraId="76058F51" w14:textId="77777777" w:rsidR="001E35FF" w:rsidRDefault="00D86E29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пулестойкость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огнестойкость;</w:t>
            </w:r>
          </w:p>
        </w:tc>
      </w:tr>
      <w:tr w:rsidR="001E35FF" w14:paraId="6709D2F4" w14:textId="77777777">
        <w:trPr>
          <w:trHeight w:val="1111"/>
        </w:trPr>
        <w:tc>
          <w:tcPr>
            <w:tcW w:w="496" w:type="dxa"/>
          </w:tcPr>
          <w:p w14:paraId="20C879EF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36.</w:t>
            </w:r>
          </w:p>
        </w:tc>
        <w:tc>
          <w:tcPr>
            <w:tcW w:w="8542" w:type="dxa"/>
          </w:tcPr>
          <w:p w14:paraId="45FA939A" w14:textId="77777777" w:rsidR="001E35FF" w:rsidRDefault="00D86E29">
            <w:pPr>
              <w:pStyle w:val="TableParagraph"/>
              <w:ind w:firstLine="456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51241-2008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</w:t>
            </w:r>
          </w:p>
          <w:p w14:paraId="38FD4340" w14:textId="77777777" w:rsidR="001E35FF" w:rsidRDefault="00D86E29">
            <w:pPr>
              <w:pStyle w:val="TableParagraph"/>
              <w:spacing w:before="2" w:line="370" w:lineRule="atLeast"/>
              <w:rPr>
                <w:sz w:val="28"/>
              </w:rPr>
            </w:pPr>
            <w:r>
              <w:rPr>
                <w:sz w:val="28"/>
              </w:rPr>
              <w:t xml:space="preserve">доступом. Классификация. Общие технические требования. Методы </w:t>
            </w:r>
            <w:r>
              <w:rPr>
                <w:spacing w:val="-2"/>
                <w:sz w:val="28"/>
              </w:rPr>
              <w:t>испытаний;</w:t>
            </w:r>
          </w:p>
        </w:tc>
      </w:tr>
      <w:tr w:rsidR="001E35FF" w14:paraId="2651A6B9" w14:textId="77777777">
        <w:trPr>
          <w:trHeight w:val="1481"/>
        </w:trPr>
        <w:tc>
          <w:tcPr>
            <w:tcW w:w="496" w:type="dxa"/>
          </w:tcPr>
          <w:p w14:paraId="7EEEB946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37.</w:t>
            </w:r>
          </w:p>
        </w:tc>
        <w:tc>
          <w:tcPr>
            <w:tcW w:w="8542" w:type="dxa"/>
          </w:tcPr>
          <w:p w14:paraId="27469C15" w14:textId="77777777" w:rsidR="001E35FF" w:rsidRDefault="00D86E29">
            <w:pPr>
              <w:pStyle w:val="TableParagraph"/>
              <w:spacing w:line="276" w:lineRule="auto"/>
              <w:ind w:right="52" w:firstLine="456"/>
              <w:jc w:val="both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51242-98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Конструкции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защитные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механические и электромеханические для дверных и оконных проемов. Технические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требования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методы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испытаний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устойчивость</w:t>
            </w:r>
          </w:p>
          <w:p w14:paraId="5ADE8999" w14:textId="77777777" w:rsidR="001E35FF" w:rsidRDefault="00D86E29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разрушающим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воздействия;</w:t>
            </w:r>
          </w:p>
        </w:tc>
      </w:tr>
      <w:tr w:rsidR="001E35FF" w14:paraId="326EB163" w14:textId="77777777">
        <w:trPr>
          <w:trHeight w:val="1111"/>
        </w:trPr>
        <w:tc>
          <w:tcPr>
            <w:tcW w:w="496" w:type="dxa"/>
          </w:tcPr>
          <w:p w14:paraId="2575CF84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38.</w:t>
            </w:r>
          </w:p>
        </w:tc>
        <w:tc>
          <w:tcPr>
            <w:tcW w:w="8542" w:type="dxa"/>
          </w:tcPr>
          <w:p w14:paraId="33A6B94B" w14:textId="77777777" w:rsidR="001E35FF" w:rsidRDefault="00D86E29">
            <w:pPr>
              <w:pStyle w:val="TableParagraph"/>
              <w:tabs>
                <w:tab w:val="left" w:pos="3458"/>
                <w:tab w:val="left" w:pos="5095"/>
                <w:tab w:val="left" w:pos="5783"/>
                <w:tab w:val="left" w:pos="7333"/>
              </w:tabs>
              <w:ind w:firstLine="456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51558-</w:t>
            </w:r>
            <w:r>
              <w:rPr>
                <w:spacing w:val="-4"/>
                <w:sz w:val="28"/>
              </w:rPr>
              <w:t>2014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охранные</w:t>
            </w:r>
          </w:p>
          <w:p w14:paraId="1E1F50E2" w14:textId="77777777" w:rsidR="001E35FF" w:rsidRDefault="00D86E29">
            <w:pPr>
              <w:pStyle w:val="TableParagraph"/>
              <w:tabs>
                <w:tab w:val="left" w:pos="2176"/>
                <w:tab w:val="left" w:pos="4326"/>
                <w:tab w:val="left" w:pos="5369"/>
                <w:tab w:val="left" w:pos="7064"/>
              </w:tabs>
              <w:spacing w:before="2" w:line="370" w:lineRule="atLeast"/>
              <w:ind w:right="52"/>
              <w:rPr>
                <w:sz w:val="28"/>
              </w:rPr>
            </w:pPr>
            <w:r>
              <w:rPr>
                <w:spacing w:val="-2"/>
                <w:sz w:val="28"/>
              </w:rPr>
              <w:t>телевизионные.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Классификация.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требования. </w:t>
            </w:r>
            <w:r>
              <w:rPr>
                <w:sz w:val="28"/>
              </w:rPr>
              <w:t>Методы испытаний;</w:t>
            </w:r>
          </w:p>
        </w:tc>
      </w:tr>
      <w:tr w:rsidR="001E35FF" w14:paraId="22BA4776" w14:textId="77777777">
        <w:trPr>
          <w:trHeight w:val="1111"/>
        </w:trPr>
        <w:tc>
          <w:tcPr>
            <w:tcW w:w="496" w:type="dxa"/>
          </w:tcPr>
          <w:p w14:paraId="5B980126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39.</w:t>
            </w:r>
          </w:p>
        </w:tc>
        <w:tc>
          <w:tcPr>
            <w:tcW w:w="8542" w:type="dxa"/>
          </w:tcPr>
          <w:p w14:paraId="7170F501" w14:textId="77777777" w:rsidR="001E35FF" w:rsidRDefault="00D86E29">
            <w:pPr>
              <w:pStyle w:val="TableParagraph"/>
              <w:tabs>
                <w:tab w:val="left" w:pos="2824"/>
                <w:tab w:val="left" w:pos="4287"/>
                <w:tab w:val="left" w:pos="5383"/>
                <w:tab w:val="left" w:pos="7134"/>
              </w:tabs>
              <w:spacing w:line="276" w:lineRule="auto"/>
              <w:ind w:right="48" w:firstLine="456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52434-2005 (МЭК 60839-2-3:1987) Извещатели охранные </w:t>
            </w:r>
            <w:r>
              <w:rPr>
                <w:spacing w:val="-2"/>
                <w:sz w:val="28"/>
              </w:rPr>
              <w:t>оптико-электронные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активные.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</w:p>
          <w:p w14:paraId="15741E47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испытаний;</w:t>
            </w:r>
          </w:p>
        </w:tc>
      </w:tr>
      <w:tr w:rsidR="001E35FF" w14:paraId="31998137" w14:textId="77777777">
        <w:trPr>
          <w:trHeight w:val="1111"/>
        </w:trPr>
        <w:tc>
          <w:tcPr>
            <w:tcW w:w="496" w:type="dxa"/>
          </w:tcPr>
          <w:p w14:paraId="5F544026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40.</w:t>
            </w:r>
          </w:p>
        </w:tc>
        <w:tc>
          <w:tcPr>
            <w:tcW w:w="8542" w:type="dxa"/>
          </w:tcPr>
          <w:p w14:paraId="3E2DDA2E" w14:textId="77777777" w:rsidR="001E35FF" w:rsidRDefault="00D86E29">
            <w:pPr>
              <w:pStyle w:val="TableParagraph"/>
              <w:tabs>
                <w:tab w:val="left" w:pos="2067"/>
                <w:tab w:val="left" w:pos="3542"/>
                <w:tab w:val="left" w:pos="4274"/>
                <w:tab w:val="left" w:pos="5377"/>
                <w:tab w:val="left" w:pos="5699"/>
                <w:tab w:val="left" w:pos="7134"/>
                <w:tab w:val="left" w:pos="7354"/>
              </w:tabs>
              <w:spacing w:line="276" w:lineRule="auto"/>
              <w:ind w:right="51" w:firstLine="456"/>
              <w:rPr>
                <w:sz w:val="28"/>
              </w:rPr>
            </w:pPr>
            <w:r>
              <w:rPr>
                <w:sz w:val="28"/>
              </w:rPr>
              <w:t>ГОСТ Р 52435-2015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охранной сигнализации.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Классификация.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</w:p>
          <w:p w14:paraId="0017F187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испытаний;</w:t>
            </w:r>
          </w:p>
        </w:tc>
      </w:tr>
      <w:tr w:rsidR="001E35FF" w14:paraId="3DFE8512" w14:textId="77777777">
        <w:trPr>
          <w:trHeight w:val="369"/>
        </w:trPr>
        <w:tc>
          <w:tcPr>
            <w:tcW w:w="496" w:type="dxa"/>
          </w:tcPr>
          <w:p w14:paraId="68FEE529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41.</w:t>
            </w:r>
          </w:p>
        </w:tc>
        <w:tc>
          <w:tcPr>
            <w:tcW w:w="8542" w:type="dxa"/>
          </w:tcPr>
          <w:p w14:paraId="15AA36A1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52502-2012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Жалюзи-роллеты.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условия;</w:t>
            </w:r>
          </w:p>
        </w:tc>
      </w:tr>
      <w:tr w:rsidR="001E35FF" w14:paraId="19804172" w14:textId="77777777">
        <w:trPr>
          <w:trHeight w:val="1111"/>
        </w:trPr>
        <w:tc>
          <w:tcPr>
            <w:tcW w:w="496" w:type="dxa"/>
          </w:tcPr>
          <w:p w14:paraId="6843E16C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42.</w:t>
            </w:r>
          </w:p>
        </w:tc>
        <w:tc>
          <w:tcPr>
            <w:tcW w:w="8542" w:type="dxa"/>
          </w:tcPr>
          <w:p w14:paraId="0F2BDCEE" w14:textId="77777777" w:rsidR="001E35FF" w:rsidRDefault="00D86E29">
            <w:pPr>
              <w:pStyle w:val="TableParagraph"/>
              <w:tabs>
                <w:tab w:val="left" w:pos="1562"/>
                <w:tab w:val="left" w:pos="1838"/>
                <w:tab w:val="left" w:pos="2010"/>
                <w:tab w:val="left" w:pos="3402"/>
                <w:tab w:val="left" w:pos="3662"/>
                <w:tab w:val="left" w:pos="3764"/>
                <w:tab w:val="left" w:pos="4684"/>
                <w:tab w:val="left" w:pos="4867"/>
                <w:tab w:val="left" w:pos="5386"/>
                <w:tab w:val="left" w:pos="6387"/>
                <w:tab w:val="left" w:pos="6873"/>
              </w:tabs>
              <w:spacing w:line="276" w:lineRule="auto"/>
              <w:ind w:right="50" w:firstLine="456"/>
              <w:rPr>
                <w:sz w:val="28"/>
              </w:rPr>
            </w:pPr>
            <w:r>
              <w:rPr>
                <w:spacing w:val="-4"/>
                <w:sz w:val="28"/>
              </w:rPr>
              <w:t>ГОСТ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52582-2006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Замки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защитных</w:t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конструкций. Технические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испытаний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устойчивость</w:t>
            </w:r>
          </w:p>
          <w:p w14:paraId="20C75122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криминальному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отмыканию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взлому;</w:t>
            </w:r>
          </w:p>
        </w:tc>
      </w:tr>
      <w:tr w:rsidR="001E35FF" w14:paraId="67A0BF35" w14:textId="77777777">
        <w:trPr>
          <w:trHeight w:val="1111"/>
        </w:trPr>
        <w:tc>
          <w:tcPr>
            <w:tcW w:w="496" w:type="dxa"/>
          </w:tcPr>
          <w:p w14:paraId="685B7FD0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43.</w:t>
            </w:r>
          </w:p>
        </w:tc>
        <w:tc>
          <w:tcPr>
            <w:tcW w:w="8542" w:type="dxa"/>
          </w:tcPr>
          <w:p w14:paraId="194340C2" w14:textId="77777777" w:rsidR="001E35FF" w:rsidRDefault="00D86E29">
            <w:pPr>
              <w:pStyle w:val="TableParagraph"/>
              <w:tabs>
                <w:tab w:val="left" w:pos="2228"/>
                <w:tab w:val="left" w:pos="2643"/>
                <w:tab w:val="left" w:pos="3178"/>
                <w:tab w:val="left" w:pos="4406"/>
                <w:tab w:val="left" w:pos="4881"/>
                <w:tab w:val="left" w:pos="6296"/>
                <w:tab w:val="left" w:pos="6634"/>
                <w:tab w:val="left" w:pos="7336"/>
              </w:tabs>
              <w:spacing w:line="276" w:lineRule="auto"/>
              <w:ind w:right="50" w:firstLine="456"/>
              <w:rPr>
                <w:sz w:val="28"/>
              </w:rPr>
            </w:pPr>
            <w:r>
              <w:rPr>
                <w:sz w:val="28"/>
              </w:rPr>
              <w:t>ГОСТ Р 52650-2006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Извещатели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комбинированные радиоволновые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пассивными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инфракрасными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закрытых</w:t>
            </w:r>
          </w:p>
          <w:p w14:paraId="4417FF0F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помещений.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испытаний;</w:t>
            </w:r>
          </w:p>
        </w:tc>
      </w:tr>
      <w:tr w:rsidR="001E35FF" w14:paraId="07109C82" w14:textId="77777777">
        <w:trPr>
          <w:trHeight w:val="709"/>
        </w:trPr>
        <w:tc>
          <w:tcPr>
            <w:tcW w:w="496" w:type="dxa"/>
          </w:tcPr>
          <w:p w14:paraId="1CD44F83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44.</w:t>
            </w:r>
          </w:p>
        </w:tc>
        <w:tc>
          <w:tcPr>
            <w:tcW w:w="8542" w:type="dxa"/>
          </w:tcPr>
          <w:p w14:paraId="17FB26B7" w14:textId="77777777" w:rsidR="001E35FF" w:rsidRDefault="00D86E29">
            <w:pPr>
              <w:pStyle w:val="TableParagraph"/>
              <w:tabs>
                <w:tab w:val="left" w:pos="2968"/>
                <w:tab w:val="left" w:pos="5011"/>
                <w:tab w:val="left" w:pos="6763"/>
              </w:tabs>
              <w:ind w:left="0" w:right="51"/>
              <w:jc w:val="right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52651-</w:t>
            </w:r>
            <w:r>
              <w:rPr>
                <w:spacing w:val="-4"/>
                <w:sz w:val="28"/>
              </w:rPr>
              <w:t>2006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Извещатели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линейные</w:t>
            </w:r>
          </w:p>
          <w:p w14:paraId="1908F0F5" w14:textId="77777777" w:rsidR="001E35FF" w:rsidRDefault="00D86E29">
            <w:pPr>
              <w:pStyle w:val="TableParagraph"/>
              <w:spacing w:before="47" w:line="302" w:lineRule="exact"/>
              <w:ind w:left="0" w:right="55"/>
              <w:jc w:val="right"/>
              <w:rPr>
                <w:sz w:val="28"/>
              </w:rPr>
            </w:pPr>
            <w:r>
              <w:rPr>
                <w:sz w:val="28"/>
              </w:rPr>
              <w:t>радиоволновые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периметров.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Общие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технические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требования</w:t>
            </w:r>
          </w:p>
        </w:tc>
      </w:tr>
    </w:tbl>
    <w:p w14:paraId="2350CEDE" w14:textId="77777777" w:rsidR="001E35FF" w:rsidRDefault="001E35FF">
      <w:pPr>
        <w:spacing w:line="302" w:lineRule="exact"/>
        <w:jc w:val="right"/>
        <w:rPr>
          <w:sz w:val="28"/>
        </w:rPr>
        <w:sectPr w:rsidR="001E35FF">
          <w:type w:val="continuous"/>
          <w:pgSz w:w="11910" w:h="16840"/>
          <w:pgMar w:top="1120" w:right="1020" w:bottom="1020" w:left="1340" w:header="0" w:footer="830" w:gutter="0"/>
          <w:cols w:space="720"/>
        </w:sect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496"/>
        <w:gridCol w:w="8540"/>
      </w:tblGrid>
      <w:tr w:rsidR="001E35FF" w14:paraId="5AE0A127" w14:textId="77777777">
        <w:trPr>
          <w:trHeight w:val="412"/>
        </w:trPr>
        <w:tc>
          <w:tcPr>
            <w:tcW w:w="496" w:type="dxa"/>
          </w:tcPr>
          <w:p w14:paraId="6E1CD17E" w14:textId="77777777" w:rsidR="001E35FF" w:rsidRDefault="001E35F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8540" w:type="dxa"/>
          </w:tcPr>
          <w:p w14:paraId="629DCD7A" w14:textId="77777777" w:rsidR="001E35FF" w:rsidRDefault="00D86E29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испытаний;</w:t>
            </w:r>
          </w:p>
        </w:tc>
      </w:tr>
      <w:tr w:rsidR="001E35FF" w14:paraId="1406A790" w14:textId="77777777">
        <w:trPr>
          <w:trHeight w:val="1183"/>
        </w:trPr>
        <w:tc>
          <w:tcPr>
            <w:tcW w:w="496" w:type="dxa"/>
          </w:tcPr>
          <w:p w14:paraId="76933B38" w14:textId="77777777" w:rsidR="001E35FF" w:rsidRDefault="00D86E29">
            <w:pPr>
              <w:pStyle w:val="TableParagraph"/>
              <w:spacing w:before="90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45.</w:t>
            </w:r>
          </w:p>
        </w:tc>
        <w:tc>
          <w:tcPr>
            <w:tcW w:w="8540" w:type="dxa"/>
          </w:tcPr>
          <w:p w14:paraId="0953BC52" w14:textId="77777777" w:rsidR="001E35FF" w:rsidRDefault="00D86E29">
            <w:pPr>
              <w:pStyle w:val="TableParagraph"/>
              <w:tabs>
                <w:tab w:val="left" w:pos="3300"/>
                <w:tab w:val="left" w:pos="5128"/>
                <w:tab w:val="left" w:pos="6665"/>
              </w:tabs>
              <w:spacing w:before="90"/>
              <w:ind w:firstLine="456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52933-</w:t>
            </w:r>
            <w:r>
              <w:rPr>
                <w:spacing w:val="-4"/>
                <w:sz w:val="28"/>
              </w:rPr>
              <w:t>2008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Извещатели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поверхностные</w:t>
            </w:r>
          </w:p>
          <w:p w14:paraId="6C6C5BB2" w14:textId="77777777" w:rsidR="001E35FF" w:rsidRDefault="00D86E29">
            <w:pPr>
              <w:pStyle w:val="TableParagraph"/>
              <w:spacing w:before="2" w:line="370" w:lineRule="atLeast"/>
              <w:rPr>
                <w:sz w:val="28"/>
              </w:rPr>
            </w:pPr>
            <w:r>
              <w:rPr>
                <w:sz w:val="28"/>
              </w:rPr>
              <w:t>емкостные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помещений. Общие технические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методы </w:t>
            </w:r>
            <w:r>
              <w:rPr>
                <w:spacing w:val="-2"/>
                <w:sz w:val="28"/>
              </w:rPr>
              <w:t>испытаний;</w:t>
            </w:r>
          </w:p>
        </w:tc>
      </w:tr>
      <w:tr w:rsidR="001E35FF" w14:paraId="65E603F1" w14:textId="77777777">
        <w:trPr>
          <w:trHeight w:val="1111"/>
        </w:trPr>
        <w:tc>
          <w:tcPr>
            <w:tcW w:w="496" w:type="dxa"/>
          </w:tcPr>
          <w:p w14:paraId="5E57085E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46.</w:t>
            </w:r>
          </w:p>
        </w:tc>
        <w:tc>
          <w:tcPr>
            <w:tcW w:w="8540" w:type="dxa"/>
          </w:tcPr>
          <w:p w14:paraId="4BE8DBCF" w14:textId="77777777" w:rsidR="001E35FF" w:rsidRDefault="00D86E29">
            <w:pPr>
              <w:pStyle w:val="TableParagraph"/>
              <w:tabs>
                <w:tab w:val="left" w:pos="1621"/>
                <w:tab w:val="left" w:pos="3418"/>
                <w:tab w:val="left" w:pos="3801"/>
                <w:tab w:val="left" w:pos="4991"/>
                <w:tab w:val="left" w:pos="5953"/>
                <w:tab w:val="left" w:pos="6783"/>
                <w:tab w:val="left" w:pos="7001"/>
              </w:tabs>
              <w:spacing w:line="276" w:lineRule="auto"/>
              <w:ind w:right="47" w:firstLine="456"/>
              <w:rPr>
                <w:sz w:val="28"/>
              </w:rPr>
            </w:pPr>
            <w:r>
              <w:rPr>
                <w:sz w:val="28"/>
              </w:rPr>
              <w:t>ГОСТ Р 53560-2009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тревожной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сигнализации. Источники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электропитания.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Классификация.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технические</w:t>
            </w:r>
          </w:p>
          <w:p w14:paraId="3F456FFD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требования.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испытаний;</w:t>
            </w:r>
          </w:p>
        </w:tc>
      </w:tr>
      <w:tr w:rsidR="001E35FF" w14:paraId="1CA0F7D5" w14:textId="77777777">
        <w:trPr>
          <w:trHeight w:val="1481"/>
        </w:trPr>
        <w:tc>
          <w:tcPr>
            <w:tcW w:w="496" w:type="dxa"/>
          </w:tcPr>
          <w:p w14:paraId="443215E2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47.</w:t>
            </w:r>
          </w:p>
        </w:tc>
        <w:tc>
          <w:tcPr>
            <w:tcW w:w="8540" w:type="dxa"/>
          </w:tcPr>
          <w:p w14:paraId="507E5711" w14:textId="77777777" w:rsidR="001E35FF" w:rsidRDefault="00D86E29">
            <w:pPr>
              <w:pStyle w:val="TableParagraph"/>
              <w:spacing w:line="276" w:lineRule="auto"/>
              <w:ind w:right="49" w:firstLine="456"/>
              <w:jc w:val="both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53702-2009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Извещатели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охранные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поверхностные вибрационные для блокировки строительных конструкций закрытых помещений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сейфов.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методы</w:t>
            </w:r>
          </w:p>
          <w:p w14:paraId="19DF0A75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испытаний;</w:t>
            </w:r>
          </w:p>
        </w:tc>
      </w:tr>
      <w:tr w:rsidR="001E35FF" w14:paraId="6C9BC3EB" w14:textId="77777777">
        <w:trPr>
          <w:trHeight w:val="740"/>
        </w:trPr>
        <w:tc>
          <w:tcPr>
            <w:tcW w:w="496" w:type="dxa"/>
          </w:tcPr>
          <w:p w14:paraId="66506B3C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48.</w:t>
            </w:r>
          </w:p>
        </w:tc>
        <w:tc>
          <w:tcPr>
            <w:tcW w:w="8540" w:type="dxa"/>
          </w:tcPr>
          <w:p w14:paraId="362EDA3A" w14:textId="77777777" w:rsidR="001E35FF" w:rsidRDefault="00D86E29">
            <w:pPr>
              <w:pStyle w:val="TableParagraph"/>
              <w:tabs>
                <w:tab w:val="left" w:pos="1545"/>
                <w:tab w:val="left" w:pos="1974"/>
                <w:tab w:val="left" w:pos="3607"/>
                <w:tab w:val="left" w:pos="4952"/>
                <w:tab w:val="left" w:pos="6830"/>
              </w:tabs>
              <w:ind w:left="547"/>
              <w:rPr>
                <w:sz w:val="28"/>
              </w:rPr>
            </w:pPr>
            <w:r>
              <w:rPr>
                <w:spacing w:val="-4"/>
                <w:sz w:val="28"/>
              </w:rPr>
              <w:t>ГОСТ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53705-</w:t>
            </w:r>
            <w:r>
              <w:rPr>
                <w:spacing w:val="-4"/>
                <w:sz w:val="28"/>
              </w:rPr>
              <w:t>2009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комплексные.</w:t>
            </w:r>
          </w:p>
          <w:p w14:paraId="3E76BF75" w14:textId="77777777" w:rsidR="001E35FF" w:rsidRDefault="00D86E29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Металлообнаружители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стационарные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помещений;</w:t>
            </w:r>
          </w:p>
        </w:tc>
      </w:tr>
      <w:tr w:rsidR="001E35FF" w14:paraId="7F3D416B" w14:textId="77777777">
        <w:trPr>
          <w:trHeight w:val="740"/>
        </w:trPr>
        <w:tc>
          <w:tcPr>
            <w:tcW w:w="496" w:type="dxa"/>
          </w:tcPr>
          <w:p w14:paraId="2EB7F519" w14:textId="77777777" w:rsidR="001E35FF" w:rsidRDefault="00D86E29">
            <w:pPr>
              <w:pStyle w:val="TableParagraph"/>
              <w:spacing w:before="1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49.</w:t>
            </w:r>
          </w:p>
        </w:tc>
        <w:tc>
          <w:tcPr>
            <w:tcW w:w="8540" w:type="dxa"/>
          </w:tcPr>
          <w:p w14:paraId="62429B1E" w14:textId="77777777" w:rsidR="001E35FF" w:rsidRDefault="00D86E29">
            <w:pPr>
              <w:pStyle w:val="TableParagraph"/>
              <w:tabs>
                <w:tab w:val="left" w:pos="1708"/>
                <w:tab w:val="left" w:pos="3276"/>
                <w:tab w:val="left" w:pos="5111"/>
                <w:tab w:val="left" w:pos="6550"/>
              </w:tabs>
              <w:spacing w:before="19"/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54126-</w:t>
            </w:r>
            <w:r>
              <w:rPr>
                <w:spacing w:val="-4"/>
                <w:sz w:val="28"/>
              </w:rPr>
              <w:t>2010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Оповещатели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охранные.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Классификация.</w:t>
            </w:r>
          </w:p>
          <w:p w14:paraId="3045C257" w14:textId="77777777" w:rsidR="001E35FF" w:rsidRDefault="00D86E29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испытаний;</w:t>
            </w:r>
          </w:p>
        </w:tc>
      </w:tr>
      <w:tr w:rsidR="001E35FF" w14:paraId="1A4EB2A3" w14:textId="77777777">
        <w:trPr>
          <w:trHeight w:val="1111"/>
        </w:trPr>
        <w:tc>
          <w:tcPr>
            <w:tcW w:w="496" w:type="dxa"/>
          </w:tcPr>
          <w:p w14:paraId="6C03A074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50.</w:t>
            </w:r>
          </w:p>
        </w:tc>
        <w:tc>
          <w:tcPr>
            <w:tcW w:w="8540" w:type="dxa"/>
          </w:tcPr>
          <w:p w14:paraId="622F6246" w14:textId="77777777" w:rsidR="001E35FF" w:rsidRDefault="00D86E29">
            <w:pPr>
              <w:pStyle w:val="TableParagraph"/>
              <w:tabs>
                <w:tab w:val="left" w:pos="2778"/>
                <w:tab w:val="left" w:pos="3530"/>
                <w:tab w:val="left" w:pos="3862"/>
                <w:tab w:val="left" w:pos="5589"/>
                <w:tab w:val="left" w:pos="7193"/>
                <w:tab w:val="left" w:pos="7359"/>
                <w:tab w:val="left" w:pos="7588"/>
              </w:tabs>
              <w:spacing w:line="276" w:lineRule="auto"/>
              <w:ind w:right="48" w:firstLine="456"/>
              <w:rPr>
                <w:sz w:val="28"/>
              </w:rPr>
            </w:pPr>
            <w:r>
              <w:rPr>
                <w:sz w:val="28"/>
              </w:rPr>
              <w:t>ГОСТ Р 54832-2011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Извещатели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точечные магнитоконтактные.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технические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</w:t>
            </w:r>
          </w:p>
          <w:p w14:paraId="4ED9F311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испытаний;</w:t>
            </w:r>
          </w:p>
        </w:tc>
      </w:tr>
      <w:tr w:rsidR="001E35FF" w14:paraId="35CB43A4" w14:textId="77777777">
        <w:trPr>
          <w:trHeight w:val="1111"/>
        </w:trPr>
        <w:tc>
          <w:tcPr>
            <w:tcW w:w="496" w:type="dxa"/>
          </w:tcPr>
          <w:p w14:paraId="5827DA6D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51.</w:t>
            </w:r>
          </w:p>
        </w:tc>
        <w:tc>
          <w:tcPr>
            <w:tcW w:w="8540" w:type="dxa"/>
          </w:tcPr>
          <w:p w14:paraId="0BF35ED1" w14:textId="77777777" w:rsidR="001E35FF" w:rsidRDefault="00D86E29">
            <w:pPr>
              <w:pStyle w:val="TableParagraph"/>
              <w:tabs>
                <w:tab w:val="left" w:pos="2271"/>
                <w:tab w:val="left" w:pos="2677"/>
                <w:tab w:val="left" w:pos="3173"/>
                <w:tab w:val="left" w:pos="4427"/>
                <w:tab w:val="left" w:pos="4879"/>
                <w:tab w:val="left" w:pos="6297"/>
                <w:tab w:val="left" w:pos="6641"/>
                <w:tab w:val="left" w:pos="7334"/>
              </w:tabs>
              <w:spacing w:line="276" w:lineRule="auto"/>
              <w:ind w:right="48" w:firstLine="456"/>
              <w:rPr>
                <w:sz w:val="28"/>
              </w:rPr>
            </w:pPr>
            <w:r>
              <w:rPr>
                <w:sz w:val="28"/>
              </w:rPr>
              <w:t>ГОСТ Р 55150-2012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Извещатели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комбинированные ультразвуковые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пассивными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инфракрасными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закрытых</w:t>
            </w:r>
          </w:p>
          <w:p w14:paraId="12893BE4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помещений.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испытаний;</w:t>
            </w:r>
          </w:p>
        </w:tc>
      </w:tr>
      <w:tr w:rsidR="001E35FF" w14:paraId="211C46C7" w14:textId="77777777">
        <w:trPr>
          <w:trHeight w:val="1110"/>
        </w:trPr>
        <w:tc>
          <w:tcPr>
            <w:tcW w:w="496" w:type="dxa"/>
          </w:tcPr>
          <w:p w14:paraId="51EEABB1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52.</w:t>
            </w:r>
          </w:p>
        </w:tc>
        <w:tc>
          <w:tcPr>
            <w:tcW w:w="8540" w:type="dxa"/>
          </w:tcPr>
          <w:p w14:paraId="4C3D7938" w14:textId="77777777" w:rsidR="001E35FF" w:rsidRDefault="00D86E29">
            <w:pPr>
              <w:pStyle w:val="TableParagraph"/>
              <w:spacing w:line="276" w:lineRule="auto"/>
              <w:ind w:firstLine="456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56102.2-2015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централизованного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наблюдения. 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Подсистема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объектовая.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  <w:p w14:paraId="6D6043F7" w14:textId="77777777" w:rsidR="001E35FF" w:rsidRDefault="00D86E29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испытаний;</w:t>
            </w:r>
          </w:p>
        </w:tc>
      </w:tr>
      <w:tr w:rsidR="001E35FF" w14:paraId="5E0706F7" w14:textId="77777777">
        <w:trPr>
          <w:trHeight w:val="740"/>
        </w:trPr>
        <w:tc>
          <w:tcPr>
            <w:tcW w:w="496" w:type="dxa"/>
          </w:tcPr>
          <w:p w14:paraId="54D4176F" w14:textId="77777777" w:rsidR="001E35FF" w:rsidRDefault="00D86E29">
            <w:pPr>
              <w:pStyle w:val="TableParagraph"/>
              <w:spacing w:before="1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53.</w:t>
            </w:r>
          </w:p>
        </w:tc>
        <w:tc>
          <w:tcPr>
            <w:tcW w:w="8540" w:type="dxa"/>
          </w:tcPr>
          <w:p w14:paraId="6793E0AD" w14:textId="77777777" w:rsidR="001E35FF" w:rsidRDefault="00D86E29">
            <w:pPr>
              <w:pStyle w:val="TableParagraph"/>
              <w:tabs>
                <w:tab w:val="left" w:pos="3221"/>
                <w:tab w:val="left" w:pos="4995"/>
                <w:tab w:val="left" w:pos="6550"/>
              </w:tabs>
              <w:spacing w:before="19"/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57278-</w:t>
            </w:r>
            <w:r>
              <w:rPr>
                <w:spacing w:val="-4"/>
                <w:sz w:val="28"/>
              </w:rPr>
              <w:t>2016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Ограждения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защитные.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Классификация.</w:t>
            </w:r>
          </w:p>
          <w:p w14:paraId="2F1F4782" w14:textId="77777777" w:rsidR="001E35FF" w:rsidRDefault="00D86E29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положения;</w:t>
            </w:r>
          </w:p>
        </w:tc>
      </w:tr>
      <w:tr w:rsidR="001E35FF" w14:paraId="38327EF7" w14:textId="77777777">
        <w:trPr>
          <w:trHeight w:val="740"/>
        </w:trPr>
        <w:tc>
          <w:tcPr>
            <w:tcW w:w="496" w:type="dxa"/>
          </w:tcPr>
          <w:p w14:paraId="4EA3092C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54.</w:t>
            </w:r>
          </w:p>
        </w:tc>
        <w:tc>
          <w:tcPr>
            <w:tcW w:w="8540" w:type="dxa"/>
          </w:tcPr>
          <w:p w14:paraId="5FA3B5D9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57611-2017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Эргономика.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визуальные.</w:t>
            </w:r>
          </w:p>
          <w:p w14:paraId="26843002" w14:textId="77777777" w:rsidR="001E35FF" w:rsidRDefault="00D86E29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испытания;</w:t>
            </w:r>
          </w:p>
        </w:tc>
      </w:tr>
      <w:tr w:rsidR="001E35FF" w14:paraId="66EC90D7" w14:textId="77777777">
        <w:trPr>
          <w:trHeight w:val="740"/>
        </w:trPr>
        <w:tc>
          <w:tcPr>
            <w:tcW w:w="496" w:type="dxa"/>
          </w:tcPr>
          <w:p w14:paraId="043D9317" w14:textId="77777777" w:rsidR="001E35FF" w:rsidRDefault="00D86E29">
            <w:pPr>
              <w:pStyle w:val="TableParagraph"/>
              <w:spacing w:before="1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55.</w:t>
            </w:r>
          </w:p>
        </w:tc>
        <w:tc>
          <w:tcPr>
            <w:tcW w:w="8540" w:type="dxa"/>
          </w:tcPr>
          <w:p w14:paraId="4940862A" w14:textId="77777777" w:rsidR="001E35FF" w:rsidRDefault="00D86E29">
            <w:pPr>
              <w:pStyle w:val="TableParagraph"/>
              <w:spacing w:before="19"/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57612-2017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Эргономика.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визуальных</w:t>
            </w:r>
          </w:p>
          <w:p w14:paraId="4B67C48F" w14:textId="77777777" w:rsidR="001E35FF" w:rsidRDefault="00D86E29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сигналов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сигналов;</w:t>
            </w:r>
          </w:p>
        </w:tc>
      </w:tr>
      <w:tr w:rsidR="001E35FF" w14:paraId="62000B4C" w14:textId="77777777">
        <w:trPr>
          <w:trHeight w:val="741"/>
        </w:trPr>
        <w:tc>
          <w:tcPr>
            <w:tcW w:w="496" w:type="dxa"/>
          </w:tcPr>
          <w:p w14:paraId="1C7D81B7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56.</w:t>
            </w:r>
          </w:p>
        </w:tc>
        <w:tc>
          <w:tcPr>
            <w:tcW w:w="8540" w:type="dxa"/>
          </w:tcPr>
          <w:p w14:paraId="15E61BC1" w14:textId="77777777" w:rsidR="001E35FF" w:rsidRDefault="00D86E29">
            <w:pPr>
              <w:pStyle w:val="TableParagraph"/>
              <w:tabs>
                <w:tab w:val="left" w:pos="3163"/>
                <w:tab w:val="left" w:pos="5559"/>
                <w:tab w:val="left" w:pos="6816"/>
              </w:tabs>
              <w:ind w:left="547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57674-</w:t>
            </w:r>
            <w:r>
              <w:rPr>
                <w:spacing w:val="-4"/>
                <w:sz w:val="28"/>
              </w:rPr>
              <w:t>2017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Интегрированные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безопасности.</w:t>
            </w:r>
          </w:p>
          <w:p w14:paraId="37C37F86" w14:textId="77777777" w:rsidR="001E35FF" w:rsidRDefault="00D86E29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положения;</w:t>
            </w:r>
          </w:p>
        </w:tc>
      </w:tr>
      <w:tr w:rsidR="001E35FF" w14:paraId="6E694BA7" w14:textId="77777777">
        <w:trPr>
          <w:trHeight w:val="1110"/>
        </w:trPr>
        <w:tc>
          <w:tcPr>
            <w:tcW w:w="496" w:type="dxa"/>
          </w:tcPr>
          <w:p w14:paraId="36BE57B9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57.</w:t>
            </w:r>
          </w:p>
        </w:tc>
        <w:tc>
          <w:tcPr>
            <w:tcW w:w="8540" w:type="dxa"/>
          </w:tcPr>
          <w:p w14:paraId="3F382A60" w14:textId="77777777" w:rsidR="001E35FF" w:rsidRDefault="00D86E29">
            <w:pPr>
              <w:pStyle w:val="TableParagraph"/>
              <w:tabs>
                <w:tab w:val="left" w:pos="3522"/>
                <w:tab w:val="left" w:pos="5774"/>
              </w:tabs>
              <w:ind w:firstLine="456"/>
              <w:rPr>
                <w:sz w:val="28"/>
              </w:rPr>
            </w:pPr>
            <w:r>
              <w:rPr>
                <w:sz w:val="28"/>
              </w:rPr>
              <w:t>СП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132.13330.2011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антитеррористической</w:t>
            </w:r>
          </w:p>
          <w:p w14:paraId="68BE7A5E" w14:textId="77777777" w:rsidR="001E35FF" w:rsidRDefault="00D86E29">
            <w:pPr>
              <w:pStyle w:val="TableParagraph"/>
              <w:tabs>
                <w:tab w:val="left" w:pos="2254"/>
                <w:tab w:val="left" w:pos="3468"/>
                <w:tab w:val="left" w:pos="4004"/>
                <w:tab w:val="left" w:pos="5911"/>
                <w:tab w:val="left" w:pos="7138"/>
              </w:tabs>
              <w:spacing w:before="0" w:line="370" w:lineRule="atLeast"/>
              <w:ind w:right="48"/>
              <w:rPr>
                <w:sz w:val="28"/>
              </w:rPr>
            </w:pPr>
            <w:r>
              <w:rPr>
                <w:spacing w:val="-2"/>
                <w:sz w:val="28"/>
              </w:rPr>
              <w:t>защищенности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зданий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сооружений.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 проектирования;</w:t>
            </w:r>
          </w:p>
        </w:tc>
      </w:tr>
      <w:tr w:rsidR="001E35FF" w14:paraId="5942E9E3" w14:textId="77777777">
        <w:trPr>
          <w:trHeight w:val="740"/>
        </w:trPr>
        <w:tc>
          <w:tcPr>
            <w:tcW w:w="496" w:type="dxa"/>
          </w:tcPr>
          <w:p w14:paraId="588827E6" w14:textId="77777777" w:rsidR="001E35FF" w:rsidRDefault="00D86E29">
            <w:pPr>
              <w:pStyle w:val="TableParagraph"/>
              <w:spacing w:before="19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58.</w:t>
            </w:r>
          </w:p>
        </w:tc>
        <w:tc>
          <w:tcPr>
            <w:tcW w:w="8540" w:type="dxa"/>
          </w:tcPr>
          <w:p w14:paraId="7A6F817C" w14:textId="77777777" w:rsidR="001E35FF" w:rsidRDefault="00D86E29">
            <w:pPr>
              <w:pStyle w:val="TableParagraph"/>
              <w:tabs>
                <w:tab w:val="left" w:pos="3653"/>
                <w:tab w:val="left" w:pos="7097"/>
              </w:tabs>
              <w:spacing w:before="19"/>
              <w:ind w:left="547"/>
              <w:rPr>
                <w:sz w:val="28"/>
              </w:rPr>
            </w:pPr>
            <w:r>
              <w:rPr>
                <w:sz w:val="28"/>
              </w:rPr>
              <w:t>СП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76.13330.2016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Электротехнические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устройства.</w:t>
            </w:r>
          </w:p>
          <w:p w14:paraId="22C77792" w14:textId="77777777" w:rsidR="001E35FF" w:rsidRDefault="00D86E29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Актуализированная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редакция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СНиП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3.05.06-</w:t>
            </w:r>
            <w:r>
              <w:rPr>
                <w:spacing w:val="-5"/>
                <w:sz w:val="28"/>
              </w:rPr>
              <w:t>85;</w:t>
            </w:r>
          </w:p>
        </w:tc>
      </w:tr>
      <w:tr w:rsidR="001E35FF" w14:paraId="0954B0A1" w14:textId="77777777">
        <w:trPr>
          <w:trHeight w:val="340"/>
        </w:trPr>
        <w:tc>
          <w:tcPr>
            <w:tcW w:w="496" w:type="dxa"/>
          </w:tcPr>
          <w:p w14:paraId="77139F19" w14:textId="77777777" w:rsidR="001E35FF" w:rsidRDefault="00D86E29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59.</w:t>
            </w:r>
          </w:p>
        </w:tc>
        <w:tc>
          <w:tcPr>
            <w:tcW w:w="8540" w:type="dxa"/>
          </w:tcPr>
          <w:p w14:paraId="46CB8907" w14:textId="77777777" w:rsidR="001E35FF" w:rsidRDefault="00D86E29">
            <w:pPr>
              <w:pStyle w:val="TableParagraph"/>
              <w:spacing w:line="302" w:lineRule="exact"/>
              <w:ind w:left="547"/>
              <w:rPr>
                <w:sz w:val="28"/>
              </w:rPr>
            </w:pPr>
            <w:r>
              <w:rPr>
                <w:sz w:val="28"/>
              </w:rPr>
              <w:t>ОСТ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3-1901-95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Покрытия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оптических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Типы,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основные</w:t>
            </w:r>
          </w:p>
        </w:tc>
      </w:tr>
    </w:tbl>
    <w:p w14:paraId="1108D739" w14:textId="77777777" w:rsidR="001E35FF" w:rsidRDefault="001E35FF">
      <w:pPr>
        <w:spacing w:line="302" w:lineRule="exact"/>
        <w:rPr>
          <w:sz w:val="28"/>
        </w:rPr>
        <w:sectPr w:rsidR="001E35FF">
          <w:type w:val="continuous"/>
          <w:pgSz w:w="11910" w:h="16840"/>
          <w:pgMar w:top="1120" w:right="1020" w:bottom="1360" w:left="1340" w:header="0" w:footer="830" w:gutter="0"/>
          <w:cols w:space="720"/>
        </w:sect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496"/>
        <w:gridCol w:w="8545"/>
      </w:tblGrid>
      <w:tr w:rsidR="001E35FF" w14:paraId="6CA38B88" w14:textId="77777777">
        <w:trPr>
          <w:trHeight w:val="419"/>
        </w:trPr>
        <w:tc>
          <w:tcPr>
            <w:tcW w:w="496" w:type="dxa"/>
          </w:tcPr>
          <w:p w14:paraId="1B356B2B" w14:textId="77777777" w:rsidR="001E35FF" w:rsidRDefault="001E35F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8545" w:type="dxa"/>
          </w:tcPr>
          <w:p w14:paraId="6B5D12B5" w14:textId="77777777" w:rsidR="001E35FF" w:rsidRDefault="00D86E29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параметры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контроля;</w:t>
            </w:r>
          </w:p>
        </w:tc>
      </w:tr>
      <w:tr w:rsidR="001E35FF" w14:paraId="4AF0CD00" w14:textId="77777777">
        <w:trPr>
          <w:trHeight w:val="1190"/>
        </w:trPr>
        <w:tc>
          <w:tcPr>
            <w:tcW w:w="496" w:type="dxa"/>
          </w:tcPr>
          <w:p w14:paraId="592CE241" w14:textId="77777777" w:rsidR="001E35FF" w:rsidRDefault="00D86E29">
            <w:pPr>
              <w:pStyle w:val="TableParagraph"/>
              <w:spacing w:before="97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60.</w:t>
            </w:r>
          </w:p>
        </w:tc>
        <w:tc>
          <w:tcPr>
            <w:tcW w:w="8545" w:type="dxa"/>
          </w:tcPr>
          <w:p w14:paraId="29F0CF93" w14:textId="77777777" w:rsidR="001E35FF" w:rsidRDefault="00D86E29">
            <w:pPr>
              <w:pStyle w:val="TableParagraph"/>
              <w:tabs>
                <w:tab w:val="left" w:pos="2307"/>
                <w:tab w:val="left" w:pos="2576"/>
                <w:tab w:val="left" w:pos="2813"/>
                <w:tab w:val="left" w:pos="3859"/>
                <w:tab w:val="left" w:pos="5379"/>
                <w:tab w:val="left" w:pos="6171"/>
                <w:tab w:val="left" w:pos="6965"/>
                <w:tab w:val="left" w:pos="7253"/>
                <w:tab w:val="left" w:pos="7735"/>
              </w:tabs>
              <w:spacing w:before="97" w:line="276" w:lineRule="auto"/>
              <w:ind w:right="51" w:firstLine="456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пособие</w:t>
            </w:r>
            <w:r>
              <w:rPr>
                <w:sz w:val="28"/>
              </w:rPr>
              <w:tab/>
              <w:t>Р 78.36.022-2012</w:t>
            </w:r>
            <w:r>
              <w:rPr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«</w:t>
            </w:r>
            <w:r>
              <w:rPr>
                <w:spacing w:val="-4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применению радиоволновых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комбинированных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извещателей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целью</w:t>
            </w:r>
          </w:p>
          <w:p w14:paraId="16580CD4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повышения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обнаруживающей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помехозащищенности»;</w:t>
            </w:r>
          </w:p>
        </w:tc>
      </w:tr>
      <w:tr w:rsidR="001E35FF" w14:paraId="3C5C5AAA" w14:textId="77777777">
        <w:trPr>
          <w:trHeight w:val="1850"/>
        </w:trPr>
        <w:tc>
          <w:tcPr>
            <w:tcW w:w="496" w:type="dxa"/>
          </w:tcPr>
          <w:p w14:paraId="12F54462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61.</w:t>
            </w:r>
          </w:p>
        </w:tc>
        <w:tc>
          <w:tcPr>
            <w:tcW w:w="8545" w:type="dxa"/>
          </w:tcPr>
          <w:p w14:paraId="664D0CBC" w14:textId="77777777" w:rsidR="001E35FF" w:rsidRDefault="00D86E29">
            <w:pPr>
              <w:pStyle w:val="TableParagraph"/>
              <w:spacing w:line="276" w:lineRule="auto"/>
              <w:ind w:right="54" w:firstLine="456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 рекомендации 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78.36.034-2013 «Мониторинг применения и сравнительный анализ испытаний различных видов периметрового ограждения (основного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ограждения,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ограждения,</w:t>
            </w:r>
            <w:r>
              <w:rPr>
                <w:spacing w:val="65"/>
                <w:sz w:val="28"/>
              </w:rPr>
              <w:t xml:space="preserve">   </w:t>
            </w:r>
            <w:r>
              <w:rPr>
                <w:sz w:val="28"/>
              </w:rPr>
              <w:t>предупредительного</w:t>
            </w:r>
            <w:r>
              <w:rPr>
                <w:spacing w:val="67"/>
                <w:sz w:val="28"/>
              </w:rPr>
              <w:t xml:space="preserve">   </w:t>
            </w:r>
            <w:r>
              <w:rPr>
                <w:sz w:val="28"/>
              </w:rPr>
              <w:t>внешнего</w:t>
            </w:r>
            <w:r>
              <w:rPr>
                <w:spacing w:val="66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внутреннего</w:t>
            </w:r>
          </w:p>
          <w:p w14:paraId="34EE7DC9" w14:textId="77777777" w:rsidR="001E35FF" w:rsidRDefault="00D86E29">
            <w:pPr>
              <w:pStyle w:val="TableParagraph"/>
              <w:spacing w:before="0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ограждения).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</w:t>
            </w:r>
            <w:r>
              <w:rPr>
                <w:spacing w:val="-2"/>
                <w:sz w:val="28"/>
              </w:rPr>
              <w:t>ассификация»;</w:t>
            </w:r>
          </w:p>
        </w:tc>
      </w:tr>
      <w:tr w:rsidR="001E35FF" w14:paraId="604EF3E2" w14:textId="77777777">
        <w:trPr>
          <w:trHeight w:val="1111"/>
        </w:trPr>
        <w:tc>
          <w:tcPr>
            <w:tcW w:w="496" w:type="dxa"/>
          </w:tcPr>
          <w:p w14:paraId="3E0F1302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62.</w:t>
            </w:r>
          </w:p>
        </w:tc>
        <w:tc>
          <w:tcPr>
            <w:tcW w:w="8545" w:type="dxa"/>
          </w:tcPr>
          <w:p w14:paraId="6359191A" w14:textId="77777777" w:rsidR="001E35FF" w:rsidRDefault="00D86E29">
            <w:pPr>
              <w:pStyle w:val="TableParagraph"/>
              <w:tabs>
                <w:tab w:val="left" w:pos="2737"/>
                <w:tab w:val="left" w:pos="4181"/>
                <w:tab w:val="left" w:pos="6655"/>
                <w:tab w:val="left" w:pos="7609"/>
              </w:tabs>
              <w:ind w:firstLine="456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пособие</w:t>
            </w:r>
            <w:r>
              <w:rPr>
                <w:sz w:val="28"/>
              </w:rPr>
              <w:tab/>
              <w:t>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78.36.036-</w:t>
            </w:r>
            <w:r>
              <w:rPr>
                <w:spacing w:val="-4"/>
                <w:sz w:val="28"/>
              </w:rPr>
              <w:t>2013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«По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выбору</w:t>
            </w:r>
          </w:p>
          <w:p w14:paraId="6C24F16E" w14:textId="77777777" w:rsidR="001E35FF" w:rsidRDefault="00D86E29">
            <w:pPr>
              <w:pStyle w:val="TableParagraph"/>
              <w:tabs>
                <w:tab w:val="left" w:pos="544"/>
                <w:tab w:val="left" w:pos="2368"/>
                <w:tab w:val="left" w:pos="3953"/>
                <w:tab w:val="left" w:pos="6741"/>
              </w:tabs>
              <w:spacing w:before="2" w:line="370" w:lineRule="atLeast"/>
              <w:ind w:right="51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пассивных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оптико-электронных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инфракрасных извещателей»;</w:t>
            </w:r>
          </w:p>
        </w:tc>
      </w:tr>
      <w:tr w:rsidR="001E35FF" w14:paraId="60A81365" w14:textId="77777777">
        <w:trPr>
          <w:trHeight w:val="1111"/>
        </w:trPr>
        <w:tc>
          <w:tcPr>
            <w:tcW w:w="496" w:type="dxa"/>
          </w:tcPr>
          <w:p w14:paraId="4FEF06BC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63.</w:t>
            </w:r>
          </w:p>
        </w:tc>
        <w:tc>
          <w:tcPr>
            <w:tcW w:w="8545" w:type="dxa"/>
          </w:tcPr>
          <w:p w14:paraId="1FE227C6" w14:textId="77777777" w:rsidR="001E35FF" w:rsidRDefault="00D86E29">
            <w:pPr>
              <w:pStyle w:val="TableParagraph"/>
              <w:tabs>
                <w:tab w:val="left" w:pos="474"/>
                <w:tab w:val="left" w:pos="2143"/>
                <w:tab w:val="left" w:pos="2797"/>
                <w:tab w:val="left" w:pos="3546"/>
                <w:tab w:val="left" w:pos="5028"/>
                <w:tab w:val="left" w:pos="5619"/>
                <w:tab w:val="left" w:pos="6966"/>
                <w:tab w:val="left" w:pos="7557"/>
              </w:tabs>
              <w:spacing w:line="276" w:lineRule="auto"/>
              <w:ind w:right="51" w:firstLine="456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рекомендации</w:t>
            </w:r>
            <w:r>
              <w:rPr>
                <w:sz w:val="28"/>
              </w:rPr>
              <w:tab/>
              <w:t>Р 78.36.044-2014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«Выбор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поверхностных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звуковых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извещателей</w:t>
            </w:r>
          </w:p>
          <w:p w14:paraId="421CA9BA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блокировки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остекленных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закрытых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помещений»;</w:t>
            </w:r>
          </w:p>
        </w:tc>
      </w:tr>
      <w:tr w:rsidR="001E35FF" w14:paraId="3915B62E" w14:textId="77777777">
        <w:trPr>
          <w:trHeight w:val="1481"/>
        </w:trPr>
        <w:tc>
          <w:tcPr>
            <w:tcW w:w="496" w:type="dxa"/>
          </w:tcPr>
          <w:p w14:paraId="2AFCE6D4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64.</w:t>
            </w:r>
          </w:p>
        </w:tc>
        <w:tc>
          <w:tcPr>
            <w:tcW w:w="8545" w:type="dxa"/>
          </w:tcPr>
          <w:p w14:paraId="43302463" w14:textId="77777777" w:rsidR="001E35FF" w:rsidRDefault="00D86E29">
            <w:pPr>
              <w:pStyle w:val="TableParagraph"/>
              <w:spacing w:line="276" w:lineRule="auto"/>
              <w:ind w:right="52" w:firstLine="456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рекомендации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78.36.050-2015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«Выбор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применение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активных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оптико-электронных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извещателей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блокировки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внешних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периметров,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дверей,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окон,</w:t>
            </w:r>
          </w:p>
          <w:p w14:paraId="28F0CDD9" w14:textId="77777777" w:rsidR="001E35FF" w:rsidRDefault="00D86E29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витрин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подступов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отдельным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предметам»;</w:t>
            </w:r>
          </w:p>
        </w:tc>
      </w:tr>
      <w:tr w:rsidR="001E35FF" w14:paraId="5D97882E" w14:textId="77777777">
        <w:trPr>
          <w:trHeight w:val="742"/>
        </w:trPr>
        <w:tc>
          <w:tcPr>
            <w:tcW w:w="496" w:type="dxa"/>
          </w:tcPr>
          <w:p w14:paraId="10FACCF8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65.</w:t>
            </w:r>
          </w:p>
        </w:tc>
        <w:tc>
          <w:tcPr>
            <w:tcW w:w="8545" w:type="dxa"/>
          </w:tcPr>
          <w:p w14:paraId="0095F9CC" w14:textId="77777777" w:rsidR="001E35FF" w:rsidRDefault="00D86E29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064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«Выбор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применение</w:t>
            </w:r>
          </w:p>
          <w:p w14:paraId="149CC753" w14:textId="77777777" w:rsidR="001E35FF" w:rsidRDefault="00D86E29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технических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доступом»;</w:t>
            </w:r>
          </w:p>
        </w:tc>
      </w:tr>
      <w:tr w:rsidR="001E35FF" w14:paraId="78BC9409" w14:textId="77777777">
        <w:trPr>
          <w:trHeight w:val="1484"/>
        </w:trPr>
        <w:tc>
          <w:tcPr>
            <w:tcW w:w="496" w:type="dxa"/>
          </w:tcPr>
          <w:p w14:paraId="19502790" w14:textId="77777777" w:rsidR="001E35FF" w:rsidRDefault="00D86E29">
            <w:pPr>
              <w:pStyle w:val="TableParagraph"/>
              <w:spacing w:before="21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66.</w:t>
            </w:r>
          </w:p>
        </w:tc>
        <w:tc>
          <w:tcPr>
            <w:tcW w:w="8545" w:type="dxa"/>
          </w:tcPr>
          <w:p w14:paraId="330A8F30" w14:textId="77777777" w:rsidR="001E35FF" w:rsidRDefault="00D86E29">
            <w:pPr>
              <w:pStyle w:val="TableParagraph"/>
              <w:spacing w:before="21" w:line="276" w:lineRule="auto"/>
              <w:ind w:right="53" w:firstLine="456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рекомендации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 068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«Рекомендации по использованию технических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 обнаружения, основанных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 </w:t>
            </w:r>
            <w:r>
              <w:rPr>
                <w:sz w:val="28"/>
              </w:rPr>
              <w:t>различных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физических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принципах,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охраны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огражденных</w:t>
            </w:r>
          </w:p>
          <w:p w14:paraId="3723F00A" w14:textId="77777777" w:rsidR="001E35FF" w:rsidRDefault="00D86E29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территорий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площадок»;</w:t>
            </w:r>
          </w:p>
        </w:tc>
      </w:tr>
      <w:tr w:rsidR="001E35FF" w14:paraId="66102258" w14:textId="77777777">
        <w:trPr>
          <w:trHeight w:val="1481"/>
        </w:trPr>
        <w:tc>
          <w:tcPr>
            <w:tcW w:w="496" w:type="dxa"/>
          </w:tcPr>
          <w:p w14:paraId="75880664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67.</w:t>
            </w:r>
          </w:p>
        </w:tc>
        <w:tc>
          <w:tcPr>
            <w:tcW w:w="8545" w:type="dxa"/>
          </w:tcPr>
          <w:p w14:paraId="7E6A2488" w14:textId="77777777" w:rsidR="001E35FF" w:rsidRDefault="00D86E29">
            <w:pPr>
              <w:pStyle w:val="TableParagraph"/>
              <w:spacing w:line="276" w:lineRule="auto"/>
              <w:ind w:right="53" w:firstLine="456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рекомендации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 069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«Рекомендации по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проникновения в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зависимости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степени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важности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опасности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охраняемых</w:t>
            </w:r>
          </w:p>
          <w:p w14:paraId="49087F80" w14:textId="77777777" w:rsidR="001E35FF" w:rsidRDefault="00D86E29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объектов»;</w:t>
            </w:r>
          </w:p>
        </w:tc>
      </w:tr>
      <w:tr w:rsidR="001E35FF" w14:paraId="17F2BD73" w14:textId="77777777">
        <w:trPr>
          <w:trHeight w:val="1081"/>
        </w:trPr>
        <w:tc>
          <w:tcPr>
            <w:tcW w:w="496" w:type="dxa"/>
          </w:tcPr>
          <w:p w14:paraId="140289CD" w14:textId="77777777" w:rsidR="001E35FF" w:rsidRDefault="00D86E29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68.</w:t>
            </w:r>
          </w:p>
        </w:tc>
        <w:tc>
          <w:tcPr>
            <w:tcW w:w="8545" w:type="dxa"/>
          </w:tcPr>
          <w:p w14:paraId="406D2C4E" w14:textId="77777777" w:rsidR="001E35FF" w:rsidRDefault="00D86E29">
            <w:pPr>
              <w:pStyle w:val="TableParagraph"/>
              <w:tabs>
                <w:tab w:val="left" w:pos="2506"/>
                <w:tab w:val="left" w:pos="4445"/>
                <w:tab w:val="left" w:pos="6163"/>
                <w:tab w:val="left" w:pos="6875"/>
              </w:tabs>
              <w:spacing w:line="276" w:lineRule="auto"/>
              <w:ind w:right="52" w:firstLine="456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рекомендации</w:t>
            </w:r>
            <w:r>
              <w:rPr>
                <w:sz w:val="28"/>
              </w:rPr>
              <w:tab/>
              <w:t>Р 070 – 2017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эффективном </w:t>
            </w:r>
            <w:r>
              <w:rPr>
                <w:sz w:val="28"/>
              </w:rPr>
              <w:t>применении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запирающих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устройств,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отечественном</w:t>
            </w:r>
          </w:p>
          <w:p w14:paraId="374973F8" w14:textId="77777777" w:rsidR="001E35FF" w:rsidRDefault="00D86E29">
            <w:pPr>
              <w:pStyle w:val="TableParagraph"/>
              <w:spacing w:before="1" w:line="302" w:lineRule="exact"/>
              <w:rPr>
                <w:sz w:val="28"/>
              </w:rPr>
            </w:pPr>
            <w:r>
              <w:rPr>
                <w:sz w:val="28"/>
              </w:rPr>
              <w:t>рынке,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организаций».</w:t>
            </w:r>
          </w:p>
        </w:tc>
      </w:tr>
    </w:tbl>
    <w:p w14:paraId="565A9BC6" w14:textId="77777777" w:rsidR="001E35FF" w:rsidRDefault="001E35FF">
      <w:pPr>
        <w:spacing w:line="302" w:lineRule="exact"/>
        <w:rPr>
          <w:sz w:val="28"/>
        </w:rPr>
        <w:sectPr w:rsidR="001E35FF">
          <w:type w:val="continuous"/>
          <w:pgSz w:w="11910" w:h="16840"/>
          <w:pgMar w:top="1120" w:right="1020" w:bottom="1020" w:left="1340" w:header="0" w:footer="830" w:gutter="0"/>
          <w:cols w:space="720"/>
        </w:sectPr>
      </w:pPr>
    </w:p>
    <w:p w14:paraId="6D16E134" w14:textId="77777777" w:rsidR="001E35FF" w:rsidRDefault="00D86E29">
      <w:pPr>
        <w:spacing w:before="66"/>
        <w:ind w:left="5182" w:right="110"/>
        <w:jc w:val="both"/>
        <w:rPr>
          <w:sz w:val="24"/>
        </w:rPr>
      </w:pPr>
      <w:bookmarkStart w:id="27" w:name="_bookmark27"/>
      <w:bookmarkEnd w:id="27"/>
      <w:r>
        <w:rPr>
          <w:sz w:val="24"/>
        </w:rPr>
        <w:t>Приложение №</w:t>
      </w:r>
      <w:r>
        <w:rPr>
          <w:spacing w:val="-6"/>
          <w:sz w:val="24"/>
        </w:rPr>
        <w:t xml:space="preserve"> </w:t>
      </w:r>
      <w:r>
        <w:rPr>
          <w:sz w:val="24"/>
        </w:rPr>
        <w:t>1 к рекомендациям по 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инженерно-техническими средствами охраны социально значимых объектов спорта</w:t>
      </w:r>
    </w:p>
    <w:p w14:paraId="21CA85C6" w14:textId="77777777" w:rsidR="001E35FF" w:rsidRDefault="001E35FF">
      <w:pPr>
        <w:pStyle w:val="a3"/>
        <w:spacing w:before="6"/>
        <w:ind w:left="0" w:firstLine="0"/>
        <w:jc w:val="left"/>
        <w:rPr>
          <w:sz w:val="24"/>
        </w:rPr>
      </w:pPr>
    </w:p>
    <w:p w14:paraId="717AB666" w14:textId="77777777" w:rsidR="001E35FF" w:rsidRDefault="00D86E29">
      <w:pPr>
        <w:pStyle w:val="1"/>
        <w:spacing w:after="5"/>
        <w:ind w:left="1876"/>
        <w:jc w:val="left"/>
      </w:pPr>
      <w:r>
        <w:t>Рекомендации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инженерной</w:t>
      </w:r>
      <w:r>
        <w:rPr>
          <w:spacing w:val="-5"/>
        </w:rPr>
        <w:t xml:space="preserve"> </w:t>
      </w:r>
      <w:r>
        <w:t>укрепленности</w:t>
      </w:r>
      <w:r>
        <w:rPr>
          <w:spacing w:val="-8"/>
        </w:rPr>
        <w:t xml:space="preserve"> </w:t>
      </w:r>
      <w:r>
        <w:rPr>
          <w:spacing w:val="-2"/>
        </w:rPr>
        <w:t>объекта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1"/>
        <w:gridCol w:w="505"/>
        <w:gridCol w:w="521"/>
        <w:gridCol w:w="557"/>
        <w:gridCol w:w="591"/>
      </w:tblGrid>
      <w:tr w:rsidR="001E35FF" w14:paraId="12484CE8" w14:textId="77777777">
        <w:trPr>
          <w:trHeight w:val="606"/>
        </w:trPr>
        <w:tc>
          <w:tcPr>
            <w:tcW w:w="7091" w:type="dxa"/>
            <w:vMerge w:val="restart"/>
          </w:tcPr>
          <w:p w14:paraId="0BB44D1C" w14:textId="77777777" w:rsidR="001E35FF" w:rsidRDefault="001E35FF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14:paraId="1EFEEDEF" w14:textId="77777777" w:rsidR="001E35FF" w:rsidRDefault="00D86E29">
            <w:pPr>
              <w:pStyle w:val="TableParagraph"/>
              <w:spacing w:before="204"/>
              <w:ind w:left="2117" w:right="2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</w:t>
            </w:r>
            <w:r>
              <w:rPr>
                <w:b/>
                <w:sz w:val="24"/>
              </w:rPr>
              <w:t>ивный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элемент</w:t>
            </w:r>
          </w:p>
        </w:tc>
        <w:tc>
          <w:tcPr>
            <w:tcW w:w="2174" w:type="dxa"/>
            <w:gridSpan w:val="4"/>
          </w:tcPr>
          <w:p w14:paraId="34FABD98" w14:textId="77777777" w:rsidR="001E35FF" w:rsidRDefault="00D86E29">
            <w:pPr>
              <w:pStyle w:val="TableParagraph"/>
              <w:ind w:left="128" w:right="120" w:firstLine="4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Категория </w:t>
            </w:r>
            <w:r>
              <w:rPr>
                <w:sz w:val="24"/>
              </w:rPr>
              <w:t>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1E35FF" w14:paraId="5580B3AC" w14:textId="77777777">
        <w:trPr>
          <w:trHeight w:val="333"/>
        </w:trPr>
        <w:tc>
          <w:tcPr>
            <w:tcW w:w="7091" w:type="dxa"/>
            <w:vMerge/>
            <w:tcBorders>
              <w:top w:val="nil"/>
            </w:tcBorders>
          </w:tcPr>
          <w:p w14:paraId="7ABB2E34" w14:textId="77777777" w:rsidR="001E35FF" w:rsidRDefault="001E35FF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</w:tcPr>
          <w:p w14:paraId="79E87D7E" w14:textId="77777777" w:rsidR="001E35FF" w:rsidRDefault="00D86E29">
            <w:pPr>
              <w:pStyle w:val="TableParagraph"/>
              <w:spacing w:before="2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21" w:type="dxa"/>
          </w:tcPr>
          <w:p w14:paraId="67234DAC" w14:textId="77777777" w:rsidR="001E35FF" w:rsidRDefault="00D86E29">
            <w:pPr>
              <w:pStyle w:val="TableParagraph"/>
              <w:spacing w:before="25"/>
              <w:ind w:left="0" w:right="15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557" w:type="dxa"/>
          </w:tcPr>
          <w:p w14:paraId="5067A5E9" w14:textId="77777777" w:rsidR="001E35FF" w:rsidRDefault="00D86E29">
            <w:pPr>
              <w:pStyle w:val="TableParagraph"/>
              <w:spacing w:before="25"/>
              <w:ind w:left="108" w:right="1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591" w:type="dxa"/>
          </w:tcPr>
          <w:p w14:paraId="3354C119" w14:textId="77777777" w:rsidR="001E35FF" w:rsidRDefault="00D86E29">
            <w:pPr>
              <w:pStyle w:val="TableParagraph"/>
              <w:spacing w:before="25"/>
              <w:ind w:left="124" w:right="1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</w:tr>
      <w:tr w:rsidR="001E35FF" w14:paraId="2E63C321" w14:textId="77777777">
        <w:trPr>
          <w:trHeight w:val="330"/>
        </w:trPr>
        <w:tc>
          <w:tcPr>
            <w:tcW w:w="7091" w:type="dxa"/>
            <w:vMerge/>
            <w:tcBorders>
              <w:top w:val="nil"/>
            </w:tcBorders>
          </w:tcPr>
          <w:p w14:paraId="4579B449" w14:textId="77777777" w:rsidR="001E35FF" w:rsidRDefault="001E35FF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4"/>
          </w:tcPr>
          <w:p w14:paraId="69063673" w14:textId="77777777" w:rsidR="001E35FF" w:rsidRDefault="00D86E29">
            <w:pPr>
              <w:pStyle w:val="TableParagraph"/>
              <w:spacing w:before="23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защиты</w:t>
            </w:r>
          </w:p>
        </w:tc>
      </w:tr>
      <w:tr w:rsidR="001E35FF" w14:paraId="2189D94C" w14:textId="77777777">
        <w:trPr>
          <w:trHeight w:val="333"/>
        </w:trPr>
        <w:tc>
          <w:tcPr>
            <w:tcW w:w="9265" w:type="dxa"/>
            <w:gridSpan w:val="5"/>
          </w:tcPr>
          <w:p w14:paraId="44418B4D" w14:textId="77777777" w:rsidR="001E35FF" w:rsidRDefault="00D86E29">
            <w:pPr>
              <w:pStyle w:val="TableParagraph"/>
              <w:spacing w:before="25"/>
              <w:ind w:left="3077" w:right="3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Защитные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конструкции</w:t>
            </w:r>
          </w:p>
        </w:tc>
      </w:tr>
      <w:tr w:rsidR="001E35FF" w14:paraId="0157DB05" w14:textId="77777777">
        <w:trPr>
          <w:trHeight w:val="331"/>
        </w:trPr>
        <w:tc>
          <w:tcPr>
            <w:tcW w:w="7091" w:type="dxa"/>
          </w:tcPr>
          <w:p w14:paraId="406207A9" w14:textId="77777777" w:rsidR="001E35FF" w:rsidRDefault="00D86E29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Ограждения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периметра</w:t>
            </w:r>
          </w:p>
        </w:tc>
        <w:tc>
          <w:tcPr>
            <w:tcW w:w="505" w:type="dxa"/>
          </w:tcPr>
          <w:p w14:paraId="0BCCAA13" w14:textId="77777777" w:rsidR="001E35FF" w:rsidRDefault="00D86E29">
            <w:pPr>
              <w:pStyle w:val="TableParagraph"/>
              <w:ind w:left="85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3/4</w:t>
            </w:r>
          </w:p>
        </w:tc>
        <w:tc>
          <w:tcPr>
            <w:tcW w:w="521" w:type="dxa"/>
          </w:tcPr>
          <w:p w14:paraId="45A55FE9" w14:textId="77777777" w:rsidR="001E35FF" w:rsidRDefault="00D86E29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2/3</w:t>
            </w:r>
          </w:p>
        </w:tc>
        <w:tc>
          <w:tcPr>
            <w:tcW w:w="557" w:type="dxa"/>
          </w:tcPr>
          <w:p w14:paraId="745D52A5" w14:textId="77777777" w:rsidR="001E35FF" w:rsidRDefault="00D86E29">
            <w:pPr>
              <w:pStyle w:val="TableParagraph"/>
              <w:ind w:left="108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  <w:tc>
          <w:tcPr>
            <w:tcW w:w="591" w:type="dxa"/>
          </w:tcPr>
          <w:p w14:paraId="3B387E73" w14:textId="77777777" w:rsidR="001E35FF" w:rsidRDefault="00D86E29">
            <w:pPr>
              <w:pStyle w:val="TableParagraph"/>
              <w:ind w:left="124" w:right="12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/1</w:t>
            </w:r>
          </w:p>
        </w:tc>
      </w:tr>
      <w:tr w:rsidR="001E35FF" w14:paraId="5B66BBB1" w14:textId="77777777">
        <w:trPr>
          <w:trHeight w:val="333"/>
        </w:trPr>
        <w:tc>
          <w:tcPr>
            <w:tcW w:w="7091" w:type="dxa"/>
          </w:tcPr>
          <w:p w14:paraId="227A0F1B" w14:textId="77777777" w:rsidR="001E35FF" w:rsidRDefault="00D86E29">
            <w:pPr>
              <w:pStyle w:val="TableParagraph"/>
              <w:spacing w:before="20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Ворота</w:t>
            </w:r>
          </w:p>
        </w:tc>
        <w:tc>
          <w:tcPr>
            <w:tcW w:w="505" w:type="dxa"/>
          </w:tcPr>
          <w:p w14:paraId="3FA252CE" w14:textId="77777777" w:rsidR="001E35FF" w:rsidRDefault="00D86E29">
            <w:pPr>
              <w:pStyle w:val="TableParagraph"/>
              <w:spacing w:before="20"/>
              <w:ind w:left="85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3/4</w:t>
            </w:r>
          </w:p>
        </w:tc>
        <w:tc>
          <w:tcPr>
            <w:tcW w:w="521" w:type="dxa"/>
          </w:tcPr>
          <w:p w14:paraId="514F7F91" w14:textId="77777777" w:rsidR="001E35FF" w:rsidRDefault="00D86E29">
            <w:pPr>
              <w:pStyle w:val="TableParagraph"/>
              <w:spacing w:before="20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2/3</w:t>
            </w:r>
          </w:p>
        </w:tc>
        <w:tc>
          <w:tcPr>
            <w:tcW w:w="557" w:type="dxa"/>
          </w:tcPr>
          <w:p w14:paraId="71DDADD9" w14:textId="77777777" w:rsidR="001E35FF" w:rsidRDefault="00D86E29">
            <w:pPr>
              <w:pStyle w:val="TableParagraph"/>
              <w:spacing w:before="20"/>
              <w:ind w:left="108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  <w:tc>
          <w:tcPr>
            <w:tcW w:w="591" w:type="dxa"/>
          </w:tcPr>
          <w:p w14:paraId="6063454E" w14:textId="77777777" w:rsidR="001E35FF" w:rsidRDefault="00D86E29">
            <w:pPr>
              <w:pStyle w:val="TableParagraph"/>
              <w:spacing w:before="20"/>
              <w:ind w:left="124" w:right="12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5"/>
                <w:w w:val="95"/>
                <w:sz w:val="24"/>
              </w:rPr>
              <w:t>/1</w:t>
            </w:r>
          </w:p>
        </w:tc>
      </w:tr>
      <w:tr w:rsidR="001E35FF" w14:paraId="74E720C0" w14:textId="77777777">
        <w:trPr>
          <w:trHeight w:val="330"/>
        </w:trPr>
        <w:tc>
          <w:tcPr>
            <w:tcW w:w="9265" w:type="dxa"/>
            <w:gridSpan w:val="5"/>
          </w:tcPr>
          <w:p w14:paraId="0F3B66E5" w14:textId="77777777" w:rsidR="001E35FF" w:rsidRDefault="00D86E29">
            <w:pPr>
              <w:pStyle w:val="TableParagraph"/>
              <w:spacing w:before="23"/>
              <w:ind w:left="3077" w:right="3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Строительные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конструкции</w:t>
            </w:r>
          </w:p>
        </w:tc>
      </w:tr>
      <w:tr w:rsidR="001E35FF" w14:paraId="384A074F" w14:textId="77777777">
        <w:trPr>
          <w:trHeight w:val="882"/>
        </w:trPr>
        <w:tc>
          <w:tcPr>
            <w:tcW w:w="7091" w:type="dxa"/>
          </w:tcPr>
          <w:p w14:paraId="61E0637A" w14:textId="77777777" w:rsidR="001E35FF" w:rsidRDefault="00D86E29">
            <w:pPr>
              <w:pStyle w:val="TableParagraph"/>
              <w:spacing w:before="20"/>
              <w:ind w:left="26" w:right="21"/>
              <w:jc w:val="both"/>
              <w:rPr>
                <w:sz w:val="24"/>
              </w:rPr>
            </w:pPr>
            <w:r>
              <w:rPr>
                <w:sz w:val="24"/>
              </w:rPr>
              <w:t>Наружные стены здания, первого этажа, а также стены, перекрытия охраняемых помещений, расположенных внутри здания, примыкающие к помещениям других Собственников.</w:t>
            </w:r>
          </w:p>
        </w:tc>
        <w:tc>
          <w:tcPr>
            <w:tcW w:w="505" w:type="dxa"/>
          </w:tcPr>
          <w:p w14:paraId="785537BA" w14:textId="77777777" w:rsidR="001E35FF" w:rsidRDefault="001E35FF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14:paraId="7847D6CC" w14:textId="77777777" w:rsidR="001E35FF" w:rsidRDefault="00D86E29">
            <w:pPr>
              <w:pStyle w:val="TableParagraph"/>
              <w:spacing w:before="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1" w:type="dxa"/>
          </w:tcPr>
          <w:p w14:paraId="7708569A" w14:textId="77777777" w:rsidR="001E35FF" w:rsidRDefault="001E35FF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14:paraId="15EF53F3" w14:textId="77777777" w:rsidR="001E35FF" w:rsidRDefault="00D86E29">
            <w:pPr>
              <w:pStyle w:val="TableParagraph"/>
              <w:spacing w:before="0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3/2</w:t>
            </w:r>
          </w:p>
        </w:tc>
        <w:tc>
          <w:tcPr>
            <w:tcW w:w="557" w:type="dxa"/>
          </w:tcPr>
          <w:p w14:paraId="19744A73" w14:textId="77777777" w:rsidR="001E35FF" w:rsidRDefault="001E35FF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14:paraId="1D58E7F5" w14:textId="77777777" w:rsidR="001E35FF" w:rsidRDefault="00D86E29">
            <w:pPr>
              <w:pStyle w:val="TableParagraph"/>
              <w:spacing w:before="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" w:type="dxa"/>
          </w:tcPr>
          <w:p w14:paraId="76C77519" w14:textId="77777777" w:rsidR="001E35FF" w:rsidRDefault="001E35FF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14:paraId="5CE42AC7" w14:textId="77777777" w:rsidR="001E35FF" w:rsidRDefault="00D86E29">
            <w:pPr>
              <w:pStyle w:val="TableParagraph"/>
              <w:spacing w:before="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35FF" w14:paraId="45950ED8" w14:textId="77777777">
        <w:trPr>
          <w:trHeight w:val="1161"/>
        </w:trPr>
        <w:tc>
          <w:tcPr>
            <w:tcW w:w="7091" w:type="dxa"/>
          </w:tcPr>
          <w:p w14:paraId="0B073493" w14:textId="77777777" w:rsidR="001E35FF" w:rsidRDefault="00D86E29">
            <w:pPr>
              <w:pStyle w:val="TableParagraph"/>
              <w:spacing w:before="20"/>
              <w:ind w:left="26" w:right="22"/>
              <w:jc w:val="both"/>
              <w:rPr>
                <w:sz w:val="24"/>
              </w:rPr>
            </w:pPr>
            <w:r>
              <w:rPr>
                <w:sz w:val="24"/>
              </w:rPr>
              <w:t>Наружные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стены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охраняемых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помещений,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расположенных на втором и выше этажах здания, а также стены, перекрытия этих помещений,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примыкающие к помещениям других Собственников.</w:t>
            </w:r>
          </w:p>
        </w:tc>
        <w:tc>
          <w:tcPr>
            <w:tcW w:w="505" w:type="dxa"/>
          </w:tcPr>
          <w:p w14:paraId="2E789AD5" w14:textId="77777777" w:rsidR="001E35FF" w:rsidRDefault="001E35FF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14:paraId="63D8B664" w14:textId="77777777" w:rsidR="001E35FF" w:rsidRDefault="00D86E29">
            <w:pPr>
              <w:pStyle w:val="TableParagraph"/>
              <w:spacing w:before="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1" w:type="dxa"/>
          </w:tcPr>
          <w:p w14:paraId="0BDA1271" w14:textId="77777777" w:rsidR="001E35FF" w:rsidRDefault="001E35FF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14:paraId="4802330C" w14:textId="77777777" w:rsidR="001E35FF" w:rsidRDefault="00D86E29">
            <w:pPr>
              <w:pStyle w:val="TableParagraph"/>
              <w:spacing w:before="0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557" w:type="dxa"/>
          </w:tcPr>
          <w:p w14:paraId="176D1D77" w14:textId="77777777" w:rsidR="001E35FF" w:rsidRDefault="001E35FF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14:paraId="50102A5B" w14:textId="77777777" w:rsidR="001E35FF" w:rsidRDefault="00D86E29">
            <w:pPr>
              <w:pStyle w:val="TableParagraph"/>
              <w:spacing w:before="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 w14:paraId="1735D3E1" w14:textId="77777777" w:rsidR="001E35FF" w:rsidRDefault="001E35FF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14:paraId="070E2B05" w14:textId="77777777" w:rsidR="001E35FF" w:rsidRDefault="00D86E29">
            <w:pPr>
              <w:pStyle w:val="TableParagraph"/>
              <w:spacing w:before="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35FF" w14:paraId="7BEC36E5" w14:textId="77777777">
        <w:trPr>
          <w:trHeight w:val="330"/>
        </w:trPr>
        <w:tc>
          <w:tcPr>
            <w:tcW w:w="7091" w:type="dxa"/>
          </w:tcPr>
          <w:p w14:paraId="02675EDF" w14:textId="77777777" w:rsidR="001E35FF" w:rsidRDefault="00D86E29">
            <w:pPr>
              <w:pStyle w:val="TableParagraph"/>
              <w:spacing w:before="20"/>
              <w:ind w:left="26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перегородки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подгруппы.</w:t>
            </w:r>
          </w:p>
        </w:tc>
        <w:tc>
          <w:tcPr>
            <w:tcW w:w="505" w:type="dxa"/>
          </w:tcPr>
          <w:p w14:paraId="52AF41CA" w14:textId="77777777" w:rsidR="001E35FF" w:rsidRDefault="00D86E29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1" w:type="dxa"/>
          </w:tcPr>
          <w:p w14:paraId="287BC5BE" w14:textId="77777777" w:rsidR="001E35FF" w:rsidRDefault="00D86E29">
            <w:pPr>
              <w:pStyle w:val="TableParagraph"/>
              <w:spacing w:before="2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14:paraId="2F5DCEF5" w14:textId="77777777" w:rsidR="001E35FF" w:rsidRDefault="00D86E29">
            <w:pPr>
              <w:pStyle w:val="TableParagraph"/>
              <w:spacing w:before="2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 w14:paraId="3CD96B0A" w14:textId="77777777" w:rsidR="001E35FF" w:rsidRDefault="00D86E29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35FF" w14:paraId="7B7E893F" w14:textId="77777777">
        <w:trPr>
          <w:trHeight w:val="333"/>
        </w:trPr>
        <w:tc>
          <w:tcPr>
            <w:tcW w:w="9265" w:type="dxa"/>
            <w:gridSpan w:val="5"/>
          </w:tcPr>
          <w:p w14:paraId="3002EE59" w14:textId="77777777" w:rsidR="001E35FF" w:rsidRDefault="00D86E29">
            <w:pPr>
              <w:pStyle w:val="TableParagraph"/>
              <w:spacing w:before="25"/>
              <w:ind w:left="3077" w:right="30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Дверные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конструкции</w:t>
            </w:r>
          </w:p>
        </w:tc>
      </w:tr>
      <w:tr w:rsidR="001E35FF" w14:paraId="71C746EB" w14:textId="77777777">
        <w:trPr>
          <w:trHeight w:val="697"/>
        </w:trPr>
        <w:tc>
          <w:tcPr>
            <w:tcW w:w="7091" w:type="dxa"/>
          </w:tcPr>
          <w:p w14:paraId="40642994" w14:textId="77777777" w:rsidR="001E35FF" w:rsidRDefault="00D86E29">
            <w:pPr>
              <w:pStyle w:val="TableParagraph"/>
              <w:spacing w:before="63"/>
              <w:ind w:left="26" w:right="9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здание,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выходящие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оживленные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улицы и магистрали.</w:t>
            </w:r>
          </w:p>
        </w:tc>
        <w:tc>
          <w:tcPr>
            <w:tcW w:w="505" w:type="dxa"/>
          </w:tcPr>
          <w:p w14:paraId="5D9BD7A0" w14:textId="77777777" w:rsidR="001E35FF" w:rsidRDefault="00D86E29">
            <w:pPr>
              <w:pStyle w:val="TableParagraph"/>
              <w:spacing w:before="20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1" w:type="dxa"/>
          </w:tcPr>
          <w:p w14:paraId="3EABEC31" w14:textId="77777777" w:rsidR="001E35FF" w:rsidRDefault="00D86E29">
            <w:pPr>
              <w:pStyle w:val="TableParagraph"/>
              <w:spacing w:before="203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14:paraId="6490F02F" w14:textId="77777777" w:rsidR="001E35FF" w:rsidRDefault="00D86E29">
            <w:pPr>
              <w:pStyle w:val="TableParagraph"/>
              <w:spacing w:before="20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" w:type="dxa"/>
          </w:tcPr>
          <w:p w14:paraId="275B39DB" w14:textId="77777777" w:rsidR="001E35FF" w:rsidRDefault="00D86E29">
            <w:pPr>
              <w:pStyle w:val="TableParagraph"/>
              <w:spacing w:before="203"/>
              <w:ind w:left="125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</w:tr>
      <w:tr w:rsidR="001E35FF" w14:paraId="394ECC6E" w14:textId="77777777">
        <w:trPr>
          <w:trHeight w:val="606"/>
        </w:trPr>
        <w:tc>
          <w:tcPr>
            <w:tcW w:w="7091" w:type="dxa"/>
          </w:tcPr>
          <w:p w14:paraId="04F8A6B4" w14:textId="77777777" w:rsidR="001E35FF" w:rsidRDefault="00D86E29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Двери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двери,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выходящие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крышу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(чердак), во дворы, малолюдные переулки.</w:t>
            </w:r>
          </w:p>
        </w:tc>
        <w:tc>
          <w:tcPr>
            <w:tcW w:w="505" w:type="dxa"/>
          </w:tcPr>
          <w:p w14:paraId="521FE849" w14:textId="77777777" w:rsidR="001E35FF" w:rsidRDefault="00D86E29">
            <w:pPr>
              <w:pStyle w:val="TableParagraph"/>
              <w:spacing w:before="15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1" w:type="dxa"/>
          </w:tcPr>
          <w:p w14:paraId="2D1F0865" w14:textId="77777777" w:rsidR="001E35FF" w:rsidRDefault="00D86E29">
            <w:pPr>
              <w:pStyle w:val="TableParagraph"/>
              <w:spacing w:before="157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7" w:type="dxa"/>
          </w:tcPr>
          <w:p w14:paraId="1A91D64C" w14:textId="77777777" w:rsidR="001E35FF" w:rsidRDefault="00D86E29">
            <w:pPr>
              <w:pStyle w:val="TableParagraph"/>
              <w:spacing w:before="15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" w:type="dxa"/>
          </w:tcPr>
          <w:p w14:paraId="67D6DFA6" w14:textId="77777777" w:rsidR="001E35FF" w:rsidRDefault="00D86E29">
            <w:pPr>
              <w:pStyle w:val="TableParagraph"/>
              <w:spacing w:before="157"/>
              <w:ind w:left="125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</w:tr>
      <w:tr w:rsidR="001E35FF" w14:paraId="12F3B05F" w14:textId="77777777">
        <w:trPr>
          <w:trHeight w:val="330"/>
        </w:trPr>
        <w:tc>
          <w:tcPr>
            <w:tcW w:w="7091" w:type="dxa"/>
          </w:tcPr>
          <w:p w14:paraId="1F056BBC" w14:textId="77777777" w:rsidR="001E35FF" w:rsidRDefault="00D86E29">
            <w:pPr>
              <w:pStyle w:val="TableParagraph"/>
              <w:spacing w:before="20"/>
              <w:ind w:left="26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охраняемых </w:t>
            </w:r>
            <w:r>
              <w:rPr>
                <w:spacing w:val="-2"/>
                <w:sz w:val="24"/>
              </w:rPr>
              <w:t>помещений.</w:t>
            </w:r>
          </w:p>
        </w:tc>
        <w:tc>
          <w:tcPr>
            <w:tcW w:w="505" w:type="dxa"/>
          </w:tcPr>
          <w:p w14:paraId="2E02C19F" w14:textId="77777777" w:rsidR="001E35FF" w:rsidRDefault="00D86E29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1" w:type="dxa"/>
          </w:tcPr>
          <w:p w14:paraId="3ACABEB0" w14:textId="77777777" w:rsidR="001E35FF" w:rsidRDefault="00D86E29">
            <w:pPr>
              <w:pStyle w:val="TableParagraph"/>
              <w:spacing w:before="2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14:paraId="0F023C2F" w14:textId="77777777" w:rsidR="001E35FF" w:rsidRDefault="00D86E29">
            <w:pPr>
              <w:pStyle w:val="TableParagraph"/>
              <w:spacing w:before="2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" w:type="dxa"/>
          </w:tcPr>
          <w:p w14:paraId="63CB8D2C" w14:textId="77777777" w:rsidR="001E35FF" w:rsidRDefault="00D86E29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35FF" w14:paraId="7808B247" w14:textId="77777777">
        <w:trPr>
          <w:trHeight w:val="333"/>
        </w:trPr>
        <w:tc>
          <w:tcPr>
            <w:tcW w:w="7091" w:type="dxa"/>
          </w:tcPr>
          <w:p w14:paraId="29C1E8C1" w14:textId="77777777" w:rsidR="001E35FF" w:rsidRDefault="00D86E29">
            <w:pPr>
              <w:pStyle w:val="TableParagraph"/>
              <w:spacing w:before="20"/>
              <w:ind w:left="26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подгруппы.</w:t>
            </w:r>
          </w:p>
        </w:tc>
        <w:tc>
          <w:tcPr>
            <w:tcW w:w="505" w:type="dxa"/>
          </w:tcPr>
          <w:p w14:paraId="0F0B0F74" w14:textId="77777777" w:rsidR="001E35FF" w:rsidRDefault="00D86E29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1" w:type="dxa"/>
          </w:tcPr>
          <w:p w14:paraId="365C98BA" w14:textId="77777777" w:rsidR="001E35FF" w:rsidRDefault="00D86E29">
            <w:pPr>
              <w:pStyle w:val="TableParagraph"/>
              <w:spacing w:before="2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14:paraId="195BEB45" w14:textId="77777777" w:rsidR="001E35FF" w:rsidRDefault="00D86E29">
            <w:pPr>
              <w:pStyle w:val="TableParagraph"/>
              <w:spacing w:before="2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 w14:paraId="765D656B" w14:textId="77777777" w:rsidR="001E35FF" w:rsidRDefault="00D86E29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35FF" w14:paraId="6CA3881B" w14:textId="77777777">
        <w:trPr>
          <w:trHeight w:val="330"/>
        </w:trPr>
        <w:tc>
          <w:tcPr>
            <w:tcW w:w="9265" w:type="dxa"/>
            <w:gridSpan w:val="5"/>
          </w:tcPr>
          <w:p w14:paraId="00AC4A1A" w14:textId="77777777" w:rsidR="001E35FF" w:rsidRDefault="00D86E29">
            <w:pPr>
              <w:pStyle w:val="TableParagraph"/>
              <w:spacing w:before="25"/>
              <w:ind w:left="3075" w:right="3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конструкции</w:t>
            </w:r>
          </w:p>
        </w:tc>
      </w:tr>
      <w:tr w:rsidR="001E35FF" w14:paraId="7FD8473B" w14:textId="77777777">
        <w:trPr>
          <w:trHeight w:val="609"/>
        </w:trPr>
        <w:tc>
          <w:tcPr>
            <w:tcW w:w="7091" w:type="dxa"/>
          </w:tcPr>
          <w:p w14:paraId="58A96AA5" w14:textId="77777777" w:rsidR="001E35FF" w:rsidRDefault="00D86E29">
            <w:pPr>
              <w:pStyle w:val="TableParagraph"/>
              <w:spacing w:before="20"/>
              <w:ind w:left="26" w:right="95"/>
              <w:rPr>
                <w:sz w:val="24"/>
              </w:rPr>
            </w:pPr>
            <w:r>
              <w:rPr>
                <w:sz w:val="24"/>
              </w:rPr>
              <w:t>Оконные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подвального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этажей,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выходящие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оживленные улиц и магистрали.</w:t>
            </w:r>
          </w:p>
        </w:tc>
        <w:tc>
          <w:tcPr>
            <w:tcW w:w="505" w:type="dxa"/>
          </w:tcPr>
          <w:p w14:paraId="766D2477" w14:textId="77777777" w:rsidR="001E35FF" w:rsidRDefault="00D86E29">
            <w:pPr>
              <w:pStyle w:val="TableParagraph"/>
              <w:spacing w:before="15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1" w:type="dxa"/>
          </w:tcPr>
          <w:p w14:paraId="541CD1FB" w14:textId="77777777" w:rsidR="001E35FF" w:rsidRDefault="00D86E29">
            <w:pPr>
              <w:pStyle w:val="TableParagraph"/>
              <w:spacing w:before="159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3/2</w:t>
            </w:r>
          </w:p>
        </w:tc>
        <w:tc>
          <w:tcPr>
            <w:tcW w:w="557" w:type="dxa"/>
          </w:tcPr>
          <w:p w14:paraId="70B0619F" w14:textId="77777777" w:rsidR="001E35FF" w:rsidRDefault="00D86E29">
            <w:pPr>
              <w:pStyle w:val="TableParagraph"/>
              <w:spacing w:before="15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" w:type="dxa"/>
          </w:tcPr>
          <w:p w14:paraId="399E0FFE" w14:textId="77777777" w:rsidR="001E35FF" w:rsidRDefault="00D86E29">
            <w:pPr>
              <w:pStyle w:val="TableParagraph"/>
              <w:spacing w:before="159"/>
              <w:ind w:left="125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</w:tr>
      <w:tr w:rsidR="001E35FF" w14:paraId="194331B8" w14:textId="77777777">
        <w:trPr>
          <w:trHeight w:val="607"/>
        </w:trPr>
        <w:tc>
          <w:tcPr>
            <w:tcW w:w="7091" w:type="dxa"/>
          </w:tcPr>
          <w:p w14:paraId="273198F9" w14:textId="77777777" w:rsidR="001E35FF" w:rsidRDefault="00D86E29">
            <w:pPr>
              <w:pStyle w:val="TableParagraph"/>
              <w:spacing w:before="21"/>
              <w:ind w:left="26" w:right="22"/>
              <w:rPr>
                <w:sz w:val="24"/>
              </w:rPr>
            </w:pPr>
            <w:r>
              <w:rPr>
                <w:sz w:val="24"/>
              </w:rPr>
              <w:t>Оконные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проемы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этажей,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примыкающие к пожарным лестницам, балконам, карнизам и т.п.</w:t>
            </w:r>
          </w:p>
        </w:tc>
        <w:tc>
          <w:tcPr>
            <w:tcW w:w="505" w:type="dxa"/>
          </w:tcPr>
          <w:p w14:paraId="34C649B8" w14:textId="77777777" w:rsidR="001E35FF" w:rsidRDefault="00D86E29">
            <w:pPr>
              <w:pStyle w:val="TableParagraph"/>
              <w:spacing w:before="15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1" w:type="dxa"/>
          </w:tcPr>
          <w:p w14:paraId="3606F9B3" w14:textId="77777777" w:rsidR="001E35FF" w:rsidRDefault="00D86E29">
            <w:pPr>
              <w:pStyle w:val="TableParagraph"/>
              <w:spacing w:before="158"/>
              <w:ind w:left="0"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557" w:type="dxa"/>
          </w:tcPr>
          <w:p w14:paraId="44A62A69" w14:textId="77777777" w:rsidR="001E35FF" w:rsidRDefault="00D86E29">
            <w:pPr>
              <w:pStyle w:val="TableParagraph"/>
              <w:spacing w:before="15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 w14:paraId="35B5C494" w14:textId="77777777" w:rsidR="001E35FF" w:rsidRDefault="00D86E29">
            <w:pPr>
              <w:pStyle w:val="TableParagraph"/>
              <w:spacing w:before="15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35FF" w14:paraId="48A5B5FE" w14:textId="77777777">
        <w:trPr>
          <w:trHeight w:val="726"/>
        </w:trPr>
        <w:tc>
          <w:tcPr>
            <w:tcW w:w="7091" w:type="dxa"/>
          </w:tcPr>
          <w:p w14:paraId="41D70C0D" w14:textId="77777777" w:rsidR="001E35FF" w:rsidRDefault="00D86E29">
            <w:pPr>
              <w:pStyle w:val="TableParagraph"/>
              <w:spacing w:before="80"/>
              <w:ind w:left="26" w:right="95"/>
              <w:rPr>
                <w:sz w:val="24"/>
              </w:rPr>
            </w:pPr>
            <w:r>
              <w:rPr>
                <w:sz w:val="24"/>
              </w:rPr>
              <w:t>Оконные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подвального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этажей,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выходящие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 дворы, малолюдные переулки.</w:t>
            </w:r>
          </w:p>
        </w:tc>
        <w:tc>
          <w:tcPr>
            <w:tcW w:w="505" w:type="dxa"/>
          </w:tcPr>
          <w:p w14:paraId="71F62F01" w14:textId="77777777" w:rsidR="001E35FF" w:rsidRDefault="00D86E29">
            <w:pPr>
              <w:pStyle w:val="TableParagraph"/>
              <w:spacing w:before="2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1" w:type="dxa"/>
          </w:tcPr>
          <w:p w14:paraId="0C7622DE" w14:textId="77777777" w:rsidR="001E35FF" w:rsidRDefault="00D86E29">
            <w:pPr>
              <w:pStyle w:val="TableParagraph"/>
              <w:spacing w:before="217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7" w:type="dxa"/>
          </w:tcPr>
          <w:p w14:paraId="2B244889" w14:textId="77777777" w:rsidR="001E35FF" w:rsidRDefault="00D86E29">
            <w:pPr>
              <w:pStyle w:val="TableParagraph"/>
              <w:spacing w:before="21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" w:type="dxa"/>
          </w:tcPr>
          <w:p w14:paraId="29FF77DA" w14:textId="77777777" w:rsidR="001E35FF" w:rsidRDefault="00D86E29">
            <w:pPr>
              <w:pStyle w:val="TableParagraph"/>
              <w:spacing w:before="21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35FF" w14:paraId="50675835" w14:textId="77777777">
        <w:trPr>
          <w:trHeight w:val="606"/>
        </w:trPr>
        <w:tc>
          <w:tcPr>
            <w:tcW w:w="7091" w:type="dxa"/>
          </w:tcPr>
          <w:p w14:paraId="1843BC46" w14:textId="77777777" w:rsidR="001E35FF" w:rsidRDefault="00D86E29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Оконные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примыкающие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лестницам,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балконам, карнизам и т.п.</w:t>
            </w:r>
          </w:p>
        </w:tc>
        <w:tc>
          <w:tcPr>
            <w:tcW w:w="505" w:type="dxa"/>
          </w:tcPr>
          <w:p w14:paraId="799A8B97" w14:textId="77777777" w:rsidR="001E35FF" w:rsidRDefault="00D86E29">
            <w:pPr>
              <w:pStyle w:val="TableParagraph"/>
              <w:spacing w:before="15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1" w:type="dxa"/>
          </w:tcPr>
          <w:p w14:paraId="38EA089B" w14:textId="77777777" w:rsidR="001E35FF" w:rsidRDefault="00D86E29">
            <w:pPr>
              <w:pStyle w:val="TableParagraph"/>
              <w:spacing w:before="157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7" w:type="dxa"/>
          </w:tcPr>
          <w:p w14:paraId="0558F9C1" w14:textId="77777777" w:rsidR="001E35FF" w:rsidRDefault="00D86E29">
            <w:pPr>
              <w:pStyle w:val="TableParagraph"/>
              <w:spacing w:before="15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" w:type="dxa"/>
          </w:tcPr>
          <w:p w14:paraId="4172139D" w14:textId="77777777" w:rsidR="001E35FF" w:rsidRDefault="00D86E29">
            <w:pPr>
              <w:pStyle w:val="TableParagraph"/>
              <w:spacing w:before="15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35FF" w14:paraId="175AAECC" w14:textId="77777777">
        <w:trPr>
          <w:trHeight w:val="333"/>
        </w:trPr>
        <w:tc>
          <w:tcPr>
            <w:tcW w:w="7091" w:type="dxa"/>
          </w:tcPr>
          <w:p w14:paraId="27AFD1DB" w14:textId="77777777" w:rsidR="001E35FF" w:rsidRDefault="00D86E29">
            <w:pPr>
              <w:pStyle w:val="TableParagraph"/>
              <w:spacing w:before="20"/>
              <w:ind w:left="26"/>
              <w:rPr>
                <w:sz w:val="24"/>
              </w:rPr>
            </w:pPr>
            <w:r>
              <w:rPr>
                <w:sz w:val="24"/>
              </w:rPr>
              <w:t>Оконные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охраны.</w:t>
            </w:r>
          </w:p>
        </w:tc>
        <w:tc>
          <w:tcPr>
            <w:tcW w:w="505" w:type="dxa"/>
          </w:tcPr>
          <w:p w14:paraId="1F1287EA" w14:textId="77777777" w:rsidR="001E35FF" w:rsidRDefault="00D86E29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1" w:type="dxa"/>
          </w:tcPr>
          <w:p w14:paraId="24F4EF2E" w14:textId="77777777" w:rsidR="001E35FF" w:rsidRDefault="00D86E29">
            <w:pPr>
              <w:pStyle w:val="TableParagraph"/>
              <w:spacing w:before="2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14:paraId="63888303" w14:textId="77777777" w:rsidR="001E35FF" w:rsidRDefault="00D86E29">
            <w:pPr>
              <w:pStyle w:val="TableParagraph"/>
              <w:spacing w:before="2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 w14:paraId="0716F8FD" w14:textId="77777777" w:rsidR="001E35FF" w:rsidRDefault="00D86E29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35FF" w14:paraId="7F9FA839" w14:textId="77777777">
        <w:trPr>
          <w:trHeight w:val="342"/>
        </w:trPr>
        <w:tc>
          <w:tcPr>
            <w:tcW w:w="9265" w:type="dxa"/>
            <w:gridSpan w:val="5"/>
          </w:tcPr>
          <w:p w14:paraId="0CF07405" w14:textId="77777777" w:rsidR="001E35FF" w:rsidRDefault="00D86E29">
            <w:pPr>
              <w:pStyle w:val="TableParagraph"/>
              <w:spacing w:before="30"/>
              <w:ind w:left="3077" w:right="30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Запирающие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устройства</w:t>
            </w:r>
          </w:p>
        </w:tc>
      </w:tr>
      <w:tr w:rsidR="001E35FF" w14:paraId="26AC2600" w14:textId="77777777">
        <w:trPr>
          <w:trHeight w:val="883"/>
        </w:trPr>
        <w:tc>
          <w:tcPr>
            <w:tcW w:w="7091" w:type="dxa"/>
          </w:tcPr>
          <w:p w14:paraId="2B058CB1" w14:textId="77777777" w:rsidR="001E35FF" w:rsidRDefault="00D86E29">
            <w:pPr>
              <w:pStyle w:val="TableParagraph"/>
              <w:spacing w:before="20"/>
              <w:ind w:left="26" w:right="21"/>
              <w:jc w:val="both"/>
              <w:rPr>
                <w:sz w:val="24"/>
              </w:rPr>
            </w:pPr>
            <w:r>
              <w:rPr>
                <w:sz w:val="24"/>
              </w:rPr>
              <w:t>Запирающие устройства входных и запасных дверей в здание, входных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выходящих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крышу (чердак).</w:t>
            </w:r>
          </w:p>
        </w:tc>
        <w:tc>
          <w:tcPr>
            <w:tcW w:w="505" w:type="dxa"/>
          </w:tcPr>
          <w:p w14:paraId="0EF3310E" w14:textId="77777777" w:rsidR="001E35FF" w:rsidRDefault="001E35FF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14:paraId="22AD95E4" w14:textId="77777777" w:rsidR="001E35FF" w:rsidRDefault="00D86E29">
            <w:pPr>
              <w:pStyle w:val="TableParagraph"/>
              <w:spacing w:before="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1" w:type="dxa"/>
          </w:tcPr>
          <w:p w14:paraId="785C2151" w14:textId="77777777" w:rsidR="001E35FF" w:rsidRDefault="001E35FF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14:paraId="01772A4C" w14:textId="77777777" w:rsidR="001E35FF" w:rsidRDefault="00D86E29">
            <w:pPr>
              <w:pStyle w:val="TableParagraph"/>
              <w:spacing w:before="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7" w:type="dxa"/>
          </w:tcPr>
          <w:p w14:paraId="539E617A" w14:textId="77777777" w:rsidR="001E35FF" w:rsidRDefault="001E35FF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14:paraId="7E0E642D" w14:textId="77777777" w:rsidR="001E35FF" w:rsidRDefault="00D86E29">
            <w:pPr>
              <w:pStyle w:val="TableParagraph"/>
              <w:spacing w:before="0"/>
              <w:ind w:left="108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3/2</w:t>
            </w:r>
          </w:p>
        </w:tc>
        <w:tc>
          <w:tcPr>
            <w:tcW w:w="591" w:type="dxa"/>
          </w:tcPr>
          <w:p w14:paraId="09261C5F" w14:textId="77777777" w:rsidR="001E35FF" w:rsidRDefault="001E35FF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14:paraId="161B0C1B" w14:textId="77777777" w:rsidR="001E35FF" w:rsidRDefault="00D86E29">
            <w:pPr>
              <w:pStyle w:val="TableParagraph"/>
              <w:spacing w:before="0"/>
              <w:ind w:left="125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</w:tr>
      <w:tr w:rsidR="001E35FF" w14:paraId="62515876" w14:textId="77777777">
        <w:trPr>
          <w:trHeight w:val="429"/>
        </w:trPr>
        <w:tc>
          <w:tcPr>
            <w:tcW w:w="7091" w:type="dxa"/>
          </w:tcPr>
          <w:p w14:paraId="353A9EB3" w14:textId="77777777" w:rsidR="001E35FF" w:rsidRDefault="00D86E29">
            <w:pPr>
              <w:pStyle w:val="TableParagraph"/>
              <w:spacing w:before="68"/>
              <w:ind w:left="26"/>
              <w:rPr>
                <w:sz w:val="24"/>
              </w:rPr>
            </w:pPr>
            <w:r>
              <w:rPr>
                <w:sz w:val="24"/>
              </w:rPr>
              <w:t>Запирающие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дверей.</w:t>
            </w:r>
          </w:p>
        </w:tc>
        <w:tc>
          <w:tcPr>
            <w:tcW w:w="505" w:type="dxa"/>
          </w:tcPr>
          <w:p w14:paraId="24E7048F" w14:textId="77777777" w:rsidR="001E35FF" w:rsidRDefault="00D86E29">
            <w:pPr>
              <w:pStyle w:val="TableParagraph"/>
              <w:spacing w:before="6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1" w:type="dxa"/>
          </w:tcPr>
          <w:p w14:paraId="4DA69905" w14:textId="77777777" w:rsidR="001E35FF" w:rsidRDefault="00D86E29">
            <w:pPr>
              <w:pStyle w:val="TableParagraph"/>
              <w:spacing w:before="68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dxa"/>
          </w:tcPr>
          <w:p w14:paraId="0B494211" w14:textId="77777777" w:rsidR="001E35FF" w:rsidRDefault="00D86E29">
            <w:pPr>
              <w:pStyle w:val="TableParagraph"/>
              <w:spacing w:before="6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 w14:paraId="14783336" w14:textId="77777777" w:rsidR="001E35FF" w:rsidRDefault="00D86E29">
            <w:pPr>
              <w:pStyle w:val="TableParagraph"/>
              <w:spacing w:before="6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5BB8965" w14:textId="77777777" w:rsidR="001E35FF" w:rsidRDefault="001E35FF">
      <w:pPr>
        <w:jc w:val="center"/>
        <w:rPr>
          <w:sz w:val="24"/>
        </w:rPr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6692E26C" w14:textId="77777777" w:rsidR="001E35FF" w:rsidRDefault="00D86E29">
      <w:pPr>
        <w:spacing w:before="66"/>
        <w:ind w:left="4757" w:right="108"/>
        <w:jc w:val="both"/>
        <w:rPr>
          <w:sz w:val="24"/>
        </w:rPr>
      </w:pPr>
      <w:bookmarkStart w:id="28" w:name="_bookmark28"/>
      <w:bookmarkEnd w:id="28"/>
      <w:r>
        <w:rPr>
          <w:sz w:val="24"/>
        </w:rPr>
        <w:t>Приложение №</w:t>
      </w:r>
      <w:r>
        <w:rPr>
          <w:spacing w:val="-4"/>
          <w:sz w:val="24"/>
        </w:rPr>
        <w:t xml:space="preserve"> </w:t>
      </w:r>
      <w:r>
        <w:rPr>
          <w:sz w:val="24"/>
        </w:rPr>
        <w:t>2 к рекомендациям по оборудованию инженерно-техническими средствами охраны социально значимых объектов спорта</w:t>
      </w:r>
    </w:p>
    <w:p w14:paraId="2C05374E" w14:textId="77777777" w:rsidR="001E35FF" w:rsidRDefault="001E35FF">
      <w:pPr>
        <w:pStyle w:val="a3"/>
        <w:spacing w:before="1"/>
        <w:ind w:left="0" w:firstLine="0"/>
        <w:jc w:val="left"/>
        <w:rPr>
          <w:sz w:val="24"/>
        </w:rPr>
      </w:pPr>
    </w:p>
    <w:p w14:paraId="5F277EA8" w14:textId="77777777" w:rsidR="001E35FF" w:rsidRDefault="00D86E29">
      <w:pPr>
        <w:pStyle w:val="1"/>
        <w:spacing w:before="1"/>
        <w:ind w:left="845" w:right="540"/>
        <w:jc w:val="center"/>
      </w:pPr>
      <w:r>
        <w:t>Характеристики</w:t>
      </w:r>
      <w:r>
        <w:rPr>
          <w:spacing w:val="-10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rPr>
          <w:spacing w:val="-2"/>
        </w:rPr>
        <w:t>ограждения</w:t>
      </w:r>
    </w:p>
    <w:p w14:paraId="0932CC46" w14:textId="77777777" w:rsidR="001E35FF" w:rsidRDefault="001E35FF">
      <w:pPr>
        <w:pStyle w:val="a3"/>
        <w:spacing w:before="10"/>
        <w:ind w:left="0" w:firstLine="0"/>
        <w:jc w:val="left"/>
        <w:rPr>
          <w:b/>
          <w:sz w:val="25"/>
        </w:rPr>
      </w:pPr>
    </w:p>
    <w:p w14:paraId="7CD359B7" w14:textId="77777777" w:rsidR="001E35FF" w:rsidRDefault="00D86E29">
      <w:pPr>
        <w:pStyle w:val="a3"/>
        <w:spacing w:line="228" w:lineRule="auto"/>
        <w:ind w:right="109"/>
      </w:pPr>
      <w:r>
        <w:rPr>
          <w:b/>
        </w:rPr>
        <w:t xml:space="preserve">Ограждение 1 класса защиты </w:t>
      </w:r>
      <w:r>
        <w:t>(минимально необходимая степень защиты</w:t>
      </w:r>
      <w:r>
        <w:rPr>
          <w:spacing w:val="80"/>
          <w:w w:val="150"/>
        </w:rPr>
        <w:t xml:space="preserve">  </w:t>
      </w:r>
      <w:r>
        <w:t>объекта</w:t>
      </w:r>
      <w:r>
        <w:rPr>
          <w:spacing w:val="80"/>
          <w:w w:val="150"/>
        </w:rPr>
        <w:t xml:space="preserve">  </w:t>
      </w:r>
      <w:r>
        <w:t>от</w:t>
      </w:r>
      <w:r>
        <w:rPr>
          <w:spacing w:val="80"/>
          <w:w w:val="150"/>
        </w:rPr>
        <w:t xml:space="preserve">  </w:t>
      </w:r>
      <w:r>
        <w:t>проникновения)</w:t>
      </w:r>
      <w:r>
        <w:rPr>
          <w:spacing w:val="80"/>
          <w:w w:val="150"/>
        </w:rPr>
        <w:t xml:space="preserve">  </w:t>
      </w:r>
      <w:r>
        <w:t>–</w:t>
      </w:r>
      <w:r>
        <w:rPr>
          <w:spacing w:val="80"/>
          <w:w w:val="150"/>
        </w:rPr>
        <w:t xml:space="preserve">  </w:t>
      </w:r>
      <w:r>
        <w:t>основное</w:t>
      </w:r>
      <w:r>
        <w:rPr>
          <w:spacing w:val="80"/>
          <w:w w:val="150"/>
        </w:rPr>
        <w:t xml:space="preserve"> </w:t>
      </w:r>
      <w:r>
        <w:rPr>
          <w:spacing w:val="80"/>
          <w:w w:val="150"/>
        </w:rPr>
        <w:t xml:space="preserve"> </w:t>
      </w:r>
      <w:r>
        <w:t>ограждение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 </w:t>
      </w:r>
      <w:r>
        <w:t>просматриваемым</w:t>
      </w:r>
      <w:r>
        <w:rPr>
          <w:spacing w:val="40"/>
        </w:rPr>
        <w:t xml:space="preserve">  </w:t>
      </w:r>
      <w:r>
        <w:t>гибким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жестким</w:t>
      </w:r>
      <w:r>
        <w:rPr>
          <w:spacing w:val="40"/>
        </w:rPr>
        <w:t xml:space="preserve">  </w:t>
      </w:r>
      <w:r>
        <w:t>полотном</w:t>
      </w:r>
      <w:r>
        <w:rPr>
          <w:spacing w:val="40"/>
        </w:rPr>
        <w:t xml:space="preserve">  </w:t>
      </w:r>
      <w:r>
        <w:t>изготовленное из</w:t>
      </w:r>
      <w:r>
        <w:rPr>
          <w:spacing w:val="80"/>
        </w:rPr>
        <w:t xml:space="preserve">  </w:t>
      </w:r>
      <w:r>
        <w:t>стальных</w:t>
      </w:r>
      <w:r>
        <w:rPr>
          <w:spacing w:val="80"/>
        </w:rPr>
        <w:t xml:space="preserve">  </w:t>
      </w:r>
      <w:r>
        <w:t>прутков</w:t>
      </w:r>
      <w:r>
        <w:rPr>
          <w:spacing w:val="80"/>
        </w:rPr>
        <w:t xml:space="preserve">  </w:t>
      </w:r>
      <w:r>
        <w:t>диаметром</w:t>
      </w:r>
      <w:r>
        <w:rPr>
          <w:spacing w:val="80"/>
        </w:rPr>
        <w:t xml:space="preserve">  </w:t>
      </w:r>
      <w:r>
        <w:t>порядка</w:t>
      </w:r>
      <w:r>
        <w:rPr>
          <w:spacing w:val="80"/>
        </w:rPr>
        <w:t xml:space="preserve">  </w:t>
      </w:r>
      <w:r>
        <w:t>4–5</w:t>
      </w:r>
      <w:r>
        <w:rPr>
          <w:spacing w:val="80"/>
        </w:rPr>
        <w:t xml:space="preserve">  </w:t>
      </w:r>
      <w:r>
        <w:t>мм,</w:t>
      </w:r>
      <w:r>
        <w:rPr>
          <w:spacing w:val="80"/>
        </w:rPr>
        <w:t xml:space="preserve">  </w:t>
      </w:r>
      <w:r>
        <w:t>сваренных</w:t>
      </w:r>
      <w:r>
        <w:rPr>
          <w:spacing w:val="80"/>
          <w:w w:val="150"/>
        </w:rPr>
        <w:t xml:space="preserve"> </w:t>
      </w:r>
      <w:r>
        <w:t xml:space="preserve">в пересечениях, с ячейкой порядка 50×200 мм, оцинкованных и покрытых полимерным материалом, либо ограждение из различных конструктивных </w:t>
      </w:r>
      <w:r>
        <w:rPr>
          <w:spacing w:val="-2"/>
        </w:rPr>
        <w:t>материалов.</w:t>
      </w:r>
    </w:p>
    <w:p w14:paraId="5325BBD6" w14:textId="77777777" w:rsidR="001E35FF" w:rsidRDefault="00D86E29">
      <w:pPr>
        <w:pStyle w:val="a3"/>
        <w:spacing w:line="301" w:lineRule="exact"/>
        <w:ind w:left="1070" w:firstLine="0"/>
      </w:pPr>
      <w:r>
        <w:t>Высота</w:t>
      </w:r>
      <w:r>
        <w:rPr>
          <w:spacing w:val="-6"/>
        </w:rPr>
        <w:t xml:space="preserve"> </w:t>
      </w:r>
      <w:r>
        <w:t>ограждения</w:t>
      </w:r>
      <w:r>
        <w:rPr>
          <w:spacing w:val="-7"/>
        </w:rPr>
        <w:t xml:space="preserve"> </w:t>
      </w:r>
      <w:r>
        <w:t>порядка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метров.</w:t>
      </w:r>
    </w:p>
    <w:p w14:paraId="69A3F268" w14:textId="77777777" w:rsidR="001E35FF" w:rsidRDefault="00D86E29">
      <w:pPr>
        <w:pStyle w:val="a3"/>
        <w:spacing w:before="5" w:line="228" w:lineRule="auto"/>
        <w:ind w:right="107"/>
      </w:pPr>
      <w:r>
        <w:rPr>
          <w:b/>
        </w:rPr>
        <w:t>Ограждение</w:t>
      </w:r>
      <w:r>
        <w:rPr>
          <w:b/>
          <w:spacing w:val="40"/>
        </w:rPr>
        <w:t xml:space="preserve"> </w:t>
      </w:r>
      <w:r>
        <w:rPr>
          <w:b/>
        </w:rPr>
        <w:t>2</w:t>
      </w:r>
      <w:r>
        <w:rPr>
          <w:b/>
          <w:spacing w:val="40"/>
        </w:rPr>
        <w:t xml:space="preserve"> </w:t>
      </w:r>
      <w:r>
        <w:rPr>
          <w:b/>
        </w:rPr>
        <w:t>класса</w:t>
      </w:r>
      <w:r>
        <w:rPr>
          <w:b/>
          <w:spacing w:val="40"/>
        </w:rPr>
        <w:t xml:space="preserve"> </w:t>
      </w:r>
      <w:r>
        <w:rPr>
          <w:b/>
        </w:rPr>
        <w:t>защиты</w:t>
      </w:r>
      <w:r>
        <w:rPr>
          <w:b/>
          <w:spacing w:val="40"/>
        </w:rPr>
        <w:t xml:space="preserve"> </w:t>
      </w:r>
      <w:r>
        <w:t>(средняя</w:t>
      </w:r>
      <w:r>
        <w:rPr>
          <w:spacing w:val="40"/>
        </w:rPr>
        <w:t xml:space="preserve"> </w:t>
      </w:r>
      <w:r>
        <w:t>степень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объекта от проникновения) – основное ограждение, имеющее секционное просматриваемое металлическое сетчатое, либо жесткое решетчатое полотно, изготовленное из стальных прутков диаметром порядка 6 мм, сваренных</w:t>
      </w:r>
      <w:r>
        <w:rPr>
          <w:spacing w:val="80"/>
        </w:rPr>
        <w:t xml:space="preserve"> </w:t>
      </w:r>
      <w:r>
        <w:t>в пересечениях, с ячейкой порядка 50×200 мм, оц</w:t>
      </w:r>
      <w:r>
        <w:t>инкованных</w:t>
      </w:r>
      <w:r>
        <w:rPr>
          <w:spacing w:val="80"/>
        </w:rPr>
        <w:t xml:space="preserve"> </w:t>
      </w:r>
      <w:r>
        <w:t>и покрытых полимерным материалом.</w:t>
      </w:r>
    </w:p>
    <w:p w14:paraId="51976EAD" w14:textId="77777777" w:rsidR="001E35FF" w:rsidRDefault="00D86E29">
      <w:pPr>
        <w:pStyle w:val="a3"/>
        <w:spacing w:before="1" w:line="228" w:lineRule="auto"/>
        <w:ind w:right="116"/>
      </w:pPr>
      <w:r>
        <w:t>Допускается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деревянного</w:t>
      </w:r>
      <w:r>
        <w:rPr>
          <w:spacing w:val="80"/>
        </w:rPr>
        <w:t xml:space="preserve"> </w:t>
      </w:r>
      <w:r>
        <w:t>сплошного</w:t>
      </w:r>
      <w:r>
        <w:rPr>
          <w:spacing w:val="80"/>
        </w:rPr>
        <w:t xml:space="preserve"> </w:t>
      </w:r>
      <w:r>
        <w:t>ограждения из доски толщиной 40 мм.</w:t>
      </w:r>
    </w:p>
    <w:p w14:paraId="397DB618" w14:textId="77777777" w:rsidR="001E35FF" w:rsidRDefault="00D86E29">
      <w:pPr>
        <w:pStyle w:val="a3"/>
        <w:spacing w:line="301" w:lineRule="exact"/>
        <w:ind w:left="1070" w:firstLine="0"/>
      </w:pPr>
      <w:r>
        <w:t>Высота</w:t>
      </w:r>
      <w:r>
        <w:rPr>
          <w:spacing w:val="-5"/>
        </w:rPr>
        <w:t xml:space="preserve"> </w:t>
      </w:r>
      <w:r>
        <w:t>ограждения</w:t>
      </w:r>
      <w:r>
        <w:rPr>
          <w:spacing w:val="59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метров.</w:t>
      </w:r>
    </w:p>
    <w:p w14:paraId="26BF88FE" w14:textId="77777777" w:rsidR="001E35FF" w:rsidRDefault="00D86E29">
      <w:pPr>
        <w:pStyle w:val="a3"/>
        <w:spacing w:before="4" w:line="228" w:lineRule="auto"/>
        <w:ind w:right="107"/>
      </w:pPr>
      <w:r>
        <w:rPr>
          <w:b/>
        </w:rPr>
        <w:t>Ограждение</w:t>
      </w:r>
      <w:r>
        <w:rPr>
          <w:b/>
          <w:spacing w:val="40"/>
        </w:rPr>
        <w:t xml:space="preserve"> </w:t>
      </w:r>
      <w:r>
        <w:rPr>
          <w:b/>
        </w:rPr>
        <w:t>3</w:t>
      </w:r>
      <w:r>
        <w:rPr>
          <w:b/>
          <w:spacing w:val="40"/>
        </w:rPr>
        <w:t xml:space="preserve"> </w:t>
      </w:r>
      <w:r>
        <w:rPr>
          <w:b/>
        </w:rPr>
        <w:t>класса</w:t>
      </w:r>
      <w:r>
        <w:rPr>
          <w:b/>
          <w:spacing w:val="40"/>
        </w:rPr>
        <w:t xml:space="preserve"> </w:t>
      </w:r>
      <w:r>
        <w:rPr>
          <w:b/>
        </w:rPr>
        <w:t>защиты</w:t>
      </w:r>
      <w:r>
        <w:rPr>
          <w:b/>
          <w:spacing w:val="40"/>
        </w:rPr>
        <w:t xml:space="preserve"> </w:t>
      </w:r>
      <w:r>
        <w:t>(высокая</w:t>
      </w:r>
      <w:r>
        <w:rPr>
          <w:spacing w:val="40"/>
        </w:rPr>
        <w:t xml:space="preserve"> </w:t>
      </w:r>
      <w:r>
        <w:t>степень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объекта от проникновения) – основное огр</w:t>
      </w:r>
      <w:r>
        <w:t>аждение, имеющее секционное просматриваемое жесткое металлическое сетчатое полотно, изготовленное из оцинкованного просечно-вытяжного листа толщиной порядка 2 мм или стальных</w:t>
      </w:r>
      <w:r>
        <w:rPr>
          <w:spacing w:val="-1"/>
        </w:rPr>
        <w:t xml:space="preserve"> </w:t>
      </w:r>
      <w:r>
        <w:t>прутков</w:t>
      </w:r>
      <w:r>
        <w:rPr>
          <w:spacing w:val="-3"/>
        </w:rPr>
        <w:t xml:space="preserve"> </w:t>
      </w:r>
      <w:r>
        <w:t>диаметром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мм,</w:t>
      </w:r>
      <w:r>
        <w:rPr>
          <w:spacing w:val="-3"/>
        </w:rPr>
        <w:t xml:space="preserve"> </w:t>
      </w:r>
      <w:r>
        <w:t>сваренных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пересечениях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усиленных двойным горизонтальным прутком с ячейкой порядка 50×200 мм или ограждения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диаметром</w:t>
      </w:r>
      <w:r>
        <w:rPr>
          <w:spacing w:val="40"/>
        </w:rPr>
        <w:t xml:space="preserve"> </w:t>
      </w:r>
      <w:r>
        <w:t>прутков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мм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ячейкой</w:t>
      </w:r>
      <w:r>
        <w:rPr>
          <w:spacing w:val="40"/>
        </w:rPr>
        <w:t xml:space="preserve"> </w:t>
      </w:r>
      <w:r>
        <w:t>порядка 25×100 мм, оцинкованных и покрытых полимерным материалом.</w:t>
      </w:r>
    </w:p>
    <w:p w14:paraId="1CF73CAF" w14:textId="77777777" w:rsidR="001E35FF" w:rsidRDefault="00D86E29">
      <w:pPr>
        <w:pStyle w:val="a3"/>
        <w:spacing w:before="1" w:line="228" w:lineRule="auto"/>
        <w:ind w:right="115"/>
      </w:pPr>
      <w:r>
        <w:t>Высота ограждения порядка 2 метров и оборудованием дополнительн</w:t>
      </w:r>
      <w:r>
        <w:t>ым ограждением.</w:t>
      </w:r>
    </w:p>
    <w:p w14:paraId="53DFD931" w14:textId="77777777" w:rsidR="001E35FF" w:rsidRDefault="00D86E29">
      <w:pPr>
        <w:pStyle w:val="a3"/>
        <w:spacing w:line="228" w:lineRule="auto"/>
        <w:ind w:right="107"/>
      </w:pPr>
      <w:r>
        <w:rPr>
          <w:b/>
        </w:rPr>
        <w:t xml:space="preserve">Ограждение 4 класса защиты </w:t>
      </w:r>
      <w:r>
        <w:t>(специальная степень защиты</w:t>
      </w:r>
      <w:r>
        <w:rPr>
          <w:spacing w:val="40"/>
        </w:rPr>
        <w:t xml:space="preserve"> </w:t>
      </w:r>
      <w:r>
        <w:t>объекта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проникновения)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основное</w:t>
      </w:r>
      <w:r>
        <w:rPr>
          <w:spacing w:val="80"/>
          <w:w w:val="150"/>
        </w:rPr>
        <w:t xml:space="preserve"> </w:t>
      </w:r>
      <w:r>
        <w:t>ограждение,</w:t>
      </w:r>
      <w:r>
        <w:rPr>
          <w:spacing w:val="80"/>
          <w:w w:val="150"/>
        </w:rPr>
        <w:t xml:space="preserve"> </w:t>
      </w:r>
      <w:r>
        <w:t>изготовленное</w:t>
      </w:r>
      <w:r>
        <w:rPr>
          <w:spacing w:val="80"/>
          <w:w w:val="150"/>
        </w:rPr>
        <w:t xml:space="preserve"> </w:t>
      </w:r>
      <w:r>
        <w:t>из оцинкованного просечно-вытяжного листа толщиной порядка 2 мм,</w:t>
      </w:r>
      <w:r>
        <w:rPr>
          <w:spacing w:val="40"/>
        </w:rPr>
        <w:t xml:space="preserve"> </w:t>
      </w:r>
      <w:r>
        <w:t>либо из жесткого металлического сетчатого полотна с диаме</w:t>
      </w:r>
      <w:r>
        <w:t>тром вертикальных</w:t>
      </w:r>
      <w:r>
        <w:rPr>
          <w:spacing w:val="61"/>
        </w:rPr>
        <w:t xml:space="preserve">  </w:t>
      </w:r>
      <w:r>
        <w:t>прутков</w:t>
      </w:r>
      <w:r>
        <w:rPr>
          <w:spacing w:val="62"/>
        </w:rPr>
        <w:t xml:space="preserve">  </w:t>
      </w:r>
      <w:r>
        <w:t>порядка</w:t>
      </w:r>
      <w:r>
        <w:rPr>
          <w:spacing w:val="61"/>
        </w:rPr>
        <w:t xml:space="preserve">  </w:t>
      </w:r>
      <w:r>
        <w:t>6</w:t>
      </w:r>
      <w:r>
        <w:rPr>
          <w:spacing w:val="61"/>
        </w:rPr>
        <w:t xml:space="preserve">  </w:t>
      </w:r>
      <w:r>
        <w:t>мм,</w:t>
      </w:r>
      <w:r>
        <w:rPr>
          <w:spacing w:val="64"/>
        </w:rPr>
        <w:t xml:space="preserve">  </w:t>
      </w:r>
      <w:r>
        <w:t>сваренных</w:t>
      </w:r>
      <w:r>
        <w:rPr>
          <w:spacing w:val="63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пересечениях и усиленных двойным горизонтальным прутком диаметром порядка 8 мм,</w:t>
      </w:r>
      <w:r>
        <w:rPr>
          <w:spacing w:val="40"/>
        </w:rPr>
        <w:t xml:space="preserve"> </w:t>
      </w:r>
      <w:r>
        <w:t>с ячейкой порядка 50×200 мм, оцинкованных и покрытых полимерным материалом. Ограждение устанавливается на ленточный ж</w:t>
      </w:r>
      <w:r>
        <w:t>елезобетонный фундамент высотой над уровнем грунта 0,5 м.</w:t>
      </w:r>
    </w:p>
    <w:p w14:paraId="4D9C21EA" w14:textId="77777777" w:rsidR="001E35FF" w:rsidRDefault="00D86E29">
      <w:pPr>
        <w:pStyle w:val="a3"/>
        <w:spacing w:line="228" w:lineRule="auto"/>
        <w:ind w:right="111"/>
      </w:pPr>
      <w:r>
        <w:t>Высота ограждения порядка 2 метров, а в районах с глубиной снежного покрова более 1 метра — порядка 3 метров и оборудованием дополнительным ограждением.</w:t>
      </w:r>
    </w:p>
    <w:p w14:paraId="79CDE42C" w14:textId="77777777" w:rsidR="001E35FF" w:rsidRDefault="001E35FF">
      <w:pPr>
        <w:spacing w:line="228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6AB767D7" w14:textId="77777777" w:rsidR="001E35FF" w:rsidRDefault="00D86E29">
      <w:pPr>
        <w:spacing w:before="66"/>
        <w:ind w:left="5182" w:right="111"/>
        <w:jc w:val="both"/>
        <w:rPr>
          <w:sz w:val="24"/>
        </w:rPr>
      </w:pPr>
      <w:bookmarkStart w:id="29" w:name="_bookmark29"/>
      <w:bookmarkEnd w:id="29"/>
      <w:r>
        <w:rPr>
          <w:sz w:val="24"/>
        </w:rPr>
        <w:t>Приложение №</w:t>
      </w:r>
      <w:r>
        <w:rPr>
          <w:spacing w:val="-6"/>
          <w:sz w:val="24"/>
        </w:rPr>
        <w:t xml:space="preserve"> </w:t>
      </w:r>
      <w:r>
        <w:rPr>
          <w:sz w:val="24"/>
        </w:rPr>
        <w:t>3 к рекомендац</w:t>
      </w:r>
      <w:r>
        <w:rPr>
          <w:sz w:val="24"/>
        </w:rPr>
        <w:t>иям по 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инженерно-техническими средствами охраны социально значимых объектов спорта</w:t>
      </w:r>
    </w:p>
    <w:p w14:paraId="191786B0" w14:textId="77777777" w:rsidR="001E35FF" w:rsidRDefault="001E35FF">
      <w:pPr>
        <w:pStyle w:val="a3"/>
        <w:ind w:left="0" w:firstLine="0"/>
        <w:jc w:val="left"/>
        <w:rPr>
          <w:sz w:val="35"/>
        </w:rPr>
      </w:pPr>
    </w:p>
    <w:p w14:paraId="3696D0C6" w14:textId="77777777" w:rsidR="001E35FF" w:rsidRDefault="00D86E29">
      <w:pPr>
        <w:pStyle w:val="1"/>
        <w:ind w:left="2712"/>
        <w:jc w:val="left"/>
      </w:pPr>
      <w:r>
        <w:t>Характеристики</w:t>
      </w:r>
      <w:r>
        <w:rPr>
          <w:spacing w:val="-8"/>
        </w:rPr>
        <w:t xml:space="preserve"> </w:t>
      </w:r>
      <w:r>
        <w:t>оконных</w:t>
      </w:r>
      <w:r>
        <w:rPr>
          <w:spacing w:val="-6"/>
        </w:rPr>
        <w:t xml:space="preserve"> </w:t>
      </w:r>
      <w:r>
        <w:rPr>
          <w:spacing w:val="-2"/>
        </w:rPr>
        <w:t>конструкций</w:t>
      </w:r>
    </w:p>
    <w:p w14:paraId="52D416AB" w14:textId="77777777" w:rsidR="001E35FF" w:rsidRDefault="001E35FF">
      <w:pPr>
        <w:pStyle w:val="a3"/>
        <w:spacing w:before="1"/>
        <w:ind w:left="0" w:firstLine="0"/>
        <w:jc w:val="left"/>
        <w:rPr>
          <w:b/>
          <w:sz w:val="26"/>
        </w:rPr>
      </w:pPr>
    </w:p>
    <w:p w14:paraId="2D7676B0" w14:textId="77777777" w:rsidR="001E35FF" w:rsidRDefault="00D86E29">
      <w:pPr>
        <w:spacing w:before="1" w:line="228" w:lineRule="auto"/>
        <w:ind w:left="362" w:right="110" w:firstLine="679"/>
        <w:jc w:val="both"/>
        <w:rPr>
          <w:sz w:val="28"/>
        </w:rPr>
      </w:pPr>
      <w:r>
        <w:rPr>
          <w:b/>
          <w:sz w:val="28"/>
        </w:rPr>
        <w:t xml:space="preserve">Оконные конструкции 1 класса защиты </w:t>
      </w:r>
      <w:r>
        <w:rPr>
          <w:sz w:val="28"/>
        </w:rPr>
        <w:t>(минимально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необходимая степень защиты объекта от проникновения):</w:t>
      </w:r>
    </w:p>
    <w:p w14:paraId="34B40C3D" w14:textId="77777777" w:rsidR="001E35FF" w:rsidRDefault="00D86E29">
      <w:pPr>
        <w:pStyle w:val="a3"/>
        <w:spacing w:line="228" w:lineRule="auto"/>
        <w:ind w:right="108" w:firstLine="679"/>
      </w:pPr>
      <w:r>
        <w:t>окна с обычным стеклом (стекло марки М4-М8 по ГОСТ</w:t>
      </w:r>
      <w:r>
        <w:rPr>
          <w:spacing w:val="-1"/>
        </w:rPr>
        <w:t xml:space="preserve"> </w:t>
      </w:r>
      <w:r>
        <w:t>111, толщиной от 2,5 до 8 мм);</w:t>
      </w:r>
    </w:p>
    <w:p w14:paraId="7A4652E1" w14:textId="77777777" w:rsidR="001E35FF" w:rsidRDefault="00D86E29">
      <w:pPr>
        <w:pStyle w:val="a3"/>
        <w:spacing w:line="228" w:lineRule="auto"/>
        <w:ind w:right="107" w:firstLine="679"/>
      </w:pPr>
      <w:r>
        <w:t>окна с обычным стеклом дополнительно оклеенным защитной пленкой,</w:t>
      </w:r>
      <w:r>
        <w:rPr>
          <w:spacing w:val="80"/>
        </w:rPr>
        <w:t xml:space="preserve">  </w:t>
      </w:r>
      <w:r>
        <w:t>обеспечивающей</w:t>
      </w:r>
      <w:r>
        <w:rPr>
          <w:spacing w:val="80"/>
        </w:rPr>
        <w:t xml:space="preserve">  </w:t>
      </w:r>
      <w:r>
        <w:t>класс</w:t>
      </w:r>
      <w:r>
        <w:rPr>
          <w:spacing w:val="80"/>
        </w:rPr>
        <w:t xml:space="preserve">  </w:t>
      </w:r>
      <w:r>
        <w:t>устойчивости</w:t>
      </w:r>
      <w:r>
        <w:rPr>
          <w:spacing w:val="80"/>
        </w:rPr>
        <w:t xml:space="preserve">  </w:t>
      </w:r>
      <w:r>
        <w:t>остекления</w:t>
      </w:r>
      <w:r>
        <w:rPr>
          <w:spacing w:val="80"/>
        </w:rPr>
        <w:t xml:space="preserve">  </w:t>
      </w:r>
      <w:r>
        <w:t>P2A</w:t>
      </w:r>
      <w:r>
        <w:rPr>
          <w:spacing w:val="40"/>
        </w:rPr>
        <w:t xml:space="preserve"> </w:t>
      </w:r>
      <w:r>
        <w:t>п</w:t>
      </w:r>
      <w:r>
        <w:t>о ГОСТ Р 30826.</w:t>
      </w:r>
    </w:p>
    <w:p w14:paraId="76E66FF4" w14:textId="77777777" w:rsidR="001E35FF" w:rsidRDefault="00D86E29">
      <w:pPr>
        <w:spacing w:line="228" w:lineRule="auto"/>
        <w:ind w:left="362" w:right="110" w:firstLine="679"/>
        <w:jc w:val="both"/>
        <w:rPr>
          <w:sz w:val="28"/>
        </w:rPr>
      </w:pPr>
      <w:r>
        <w:rPr>
          <w:b/>
          <w:sz w:val="28"/>
        </w:rPr>
        <w:t xml:space="preserve">Оконные конструкции 2 класса защиты </w:t>
      </w:r>
      <w:r>
        <w:rPr>
          <w:sz w:val="28"/>
        </w:rPr>
        <w:t>(средняя степень защиты объекта от проникновения):</w:t>
      </w:r>
    </w:p>
    <w:p w14:paraId="0161EB57" w14:textId="77777777" w:rsidR="001E35FF" w:rsidRDefault="00D86E29">
      <w:pPr>
        <w:pStyle w:val="a3"/>
        <w:spacing w:line="228" w:lineRule="auto"/>
        <w:ind w:right="110" w:firstLine="679"/>
      </w:pPr>
      <w:r>
        <w:t>окна специальной конструкции с защитным остеклением класса P3A и выше по ГОСТ Р</w:t>
      </w:r>
      <w:r>
        <w:rPr>
          <w:spacing w:val="-2"/>
        </w:rPr>
        <w:t xml:space="preserve"> </w:t>
      </w:r>
      <w:r>
        <w:t>30826 или обычным стеклом оклеенным защитной пленкой,</w:t>
      </w:r>
      <w:r>
        <w:rPr>
          <w:spacing w:val="40"/>
        </w:rPr>
        <w:t xml:space="preserve"> </w:t>
      </w:r>
      <w:r>
        <w:t>обеспечивающей</w:t>
      </w:r>
      <w:r>
        <w:rPr>
          <w:spacing w:val="40"/>
        </w:rPr>
        <w:t xml:space="preserve"> </w:t>
      </w:r>
      <w:r>
        <w:t>клас</w:t>
      </w:r>
      <w:r>
        <w:t>с</w:t>
      </w:r>
      <w:r>
        <w:rPr>
          <w:spacing w:val="40"/>
        </w:rPr>
        <w:t xml:space="preserve"> </w:t>
      </w:r>
      <w:r>
        <w:t>устойчивости</w:t>
      </w:r>
      <w:r>
        <w:rPr>
          <w:spacing w:val="40"/>
        </w:rPr>
        <w:t xml:space="preserve"> </w:t>
      </w:r>
      <w:r>
        <w:t>остекления</w:t>
      </w:r>
      <w:r>
        <w:rPr>
          <w:spacing w:val="40"/>
        </w:rPr>
        <w:t xml:space="preserve"> </w:t>
      </w:r>
      <w:r>
        <w:t>P3A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выше по ГОСТ Р 30826;</w:t>
      </w:r>
    </w:p>
    <w:p w14:paraId="248E1A49" w14:textId="77777777" w:rsidR="001E35FF" w:rsidRDefault="00D86E29">
      <w:pPr>
        <w:pStyle w:val="a3"/>
        <w:spacing w:line="301" w:lineRule="exact"/>
        <w:ind w:left="1041" w:firstLine="0"/>
      </w:pPr>
      <w:r>
        <w:t>окна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обычным</w:t>
      </w:r>
      <w:r>
        <w:rPr>
          <w:spacing w:val="-5"/>
        </w:rPr>
        <w:t xml:space="preserve"> </w:t>
      </w:r>
      <w:r>
        <w:t>стеклом</w:t>
      </w:r>
      <w:r>
        <w:rPr>
          <w:spacing w:val="-6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rPr>
          <w:spacing w:val="-2"/>
        </w:rPr>
        <w:t>защищенные:</w:t>
      </w:r>
    </w:p>
    <w:p w14:paraId="7A932667" w14:textId="77777777" w:rsidR="001E35FF" w:rsidRDefault="00D86E29">
      <w:pPr>
        <w:pStyle w:val="a3"/>
        <w:spacing w:before="5" w:line="228" w:lineRule="auto"/>
        <w:ind w:right="116" w:firstLine="679"/>
      </w:pPr>
      <w:r>
        <w:t>металлическими решетками произвольной конструкции, из прутка диаметром</w:t>
      </w:r>
      <w:r>
        <w:rPr>
          <w:spacing w:val="-2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6 мм,</w:t>
      </w:r>
      <w:r>
        <w:rPr>
          <w:spacing w:val="-3"/>
        </w:rPr>
        <w:t xml:space="preserve"> </w:t>
      </w:r>
      <w:r>
        <w:t>сваренного в</w:t>
      </w:r>
      <w:r>
        <w:rPr>
          <w:spacing w:val="-5"/>
        </w:rPr>
        <w:t xml:space="preserve"> </w:t>
      </w:r>
      <w:r>
        <w:t>пересечениях</w:t>
      </w:r>
      <w:r>
        <w:rPr>
          <w:spacing w:val="-1"/>
        </w:rPr>
        <w:t xml:space="preserve"> </w:t>
      </w:r>
      <w:r>
        <w:t>и образующих ячейки порядка 150×150 мм;</w:t>
      </w:r>
    </w:p>
    <w:p w14:paraId="7A35387C" w14:textId="77777777" w:rsidR="001E35FF" w:rsidRDefault="00D86E29">
      <w:pPr>
        <w:pStyle w:val="a3"/>
        <w:spacing w:before="2" w:line="228" w:lineRule="auto"/>
        <w:ind w:right="107" w:firstLine="679"/>
      </w:pPr>
      <w:r>
        <w:t>жа</w:t>
      </w:r>
      <w:r>
        <w:t>люзи-роллетами устойчивыми к взлому по ГОСТ Р 52502 или другими конструкциями соответствующей прочности.</w:t>
      </w:r>
    </w:p>
    <w:p w14:paraId="66C4E767" w14:textId="77777777" w:rsidR="001E35FF" w:rsidRDefault="00D86E29">
      <w:pPr>
        <w:spacing w:line="228" w:lineRule="auto"/>
        <w:ind w:left="362" w:right="112" w:firstLine="679"/>
        <w:jc w:val="both"/>
        <w:rPr>
          <w:sz w:val="28"/>
        </w:rPr>
      </w:pPr>
      <w:r>
        <w:rPr>
          <w:b/>
          <w:sz w:val="28"/>
        </w:rPr>
        <w:t xml:space="preserve">Оконные конструкции 3 класса защиты </w:t>
      </w:r>
      <w:r>
        <w:rPr>
          <w:sz w:val="28"/>
        </w:rPr>
        <w:t>(высокая степень защиты объекта от проникновения):</w:t>
      </w:r>
    </w:p>
    <w:p w14:paraId="2AEE4C16" w14:textId="77777777" w:rsidR="001E35FF" w:rsidRDefault="00D86E29">
      <w:pPr>
        <w:pStyle w:val="a3"/>
        <w:spacing w:line="228" w:lineRule="auto"/>
        <w:ind w:right="105" w:firstLine="679"/>
      </w:pPr>
      <w:r>
        <w:t>окна специальной конструкции с защитным остеклением класса Р3А, Р4А, Р6В и выше по ГОСТ Р 30826 или обычным стеклом, оклеенным защитной пленкой, обеспечивающей класс устойчивости остекления Р3А, Р4А, Р6В</w:t>
      </w:r>
      <w:r>
        <w:rPr>
          <w:spacing w:val="40"/>
        </w:rPr>
        <w:t xml:space="preserve"> </w:t>
      </w:r>
      <w:r>
        <w:t>и выше по ГОСТ Р 30826;</w:t>
      </w:r>
    </w:p>
    <w:p w14:paraId="12E9B087" w14:textId="77777777" w:rsidR="001E35FF" w:rsidRDefault="00D86E29">
      <w:pPr>
        <w:pStyle w:val="a3"/>
        <w:spacing w:line="302" w:lineRule="exact"/>
        <w:ind w:left="1041" w:firstLine="0"/>
      </w:pPr>
      <w:r>
        <w:t>окна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обычным</w:t>
      </w:r>
      <w:r>
        <w:rPr>
          <w:spacing w:val="-5"/>
        </w:rPr>
        <w:t xml:space="preserve"> </w:t>
      </w:r>
      <w:r>
        <w:t>стеклом</w:t>
      </w:r>
      <w:r>
        <w:rPr>
          <w:spacing w:val="-6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rPr>
          <w:spacing w:val="-2"/>
        </w:rPr>
        <w:t>защищенные:</w:t>
      </w:r>
    </w:p>
    <w:p w14:paraId="2A25D7ED" w14:textId="77777777" w:rsidR="001E35FF" w:rsidRDefault="00D86E29">
      <w:pPr>
        <w:pStyle w:val="a3"/>
        <w:spacing w:before="4" w:line="228" w:lineRule="auto"/>
        <w:ind w:right="114" w:firstLine="679"/>
      </w:pPr>
      <w:r>
        <w:t>металлическими решетками, изготовленными из стальных прутьев диаметром порядка 16 мм, образующих ячейки порядка 150×150 мм;</w:t>
      </w:r>
    </w:p>
    <w:p w14:paraId="08D9715F" w14:textId="77777777" w:rsidR="001E35FF" w:rsidRDefault="00D86E29">
      <w:pPr>
        <w:pStyle w:val="a3"/>
        <w:spacing w:line="228" w:lineRule="auto"/>
        <w:ind w:right="109" w:firstLine="679"/>
      </w:pPr>
      <w:r>
        <w:t>жалюзи-роллетами,</w:t>
      </w:r>
      <w:r>
        <w:rPr>
          <w:spacing w:val="80"/>
        </w:rPr>
        <w:t xml:space="preserve">  </w:t>
      </w:r>
      <w:r>
        <w:t>обеспечивающими</w:t>
      </w:r>
      <w:r>
        <w:rPr>
          <w:spacing w:val="80"/>
        </w:rPr>
        <w:t xml:space="preserve">  </w:t>
      </w:r>
      <w:r>
        <w:t>комплексную</w:t>
      </w:r>
      <w:r>
        <w:rPr>
          <w:spacing w:val="80"/>
        </w:rPr>
        <w:t xml:space="preserve">  </w:t>
      </w:r>
      <w:r>
        <w:t>защиту</w:t>
      </w:r>
      <w:r>
        <w:rPr>
          <w:spacing w:val="80"/>
          <w:w w:val="150"/>
        </w:rPr>
        <w:t xml:space="preserve"> </w:t>
      </w:r>
      <w:r>
        <w:t xml:space="preserve">по ГОСТ Р 52502 или другими конструкциями </w:t>
      </w:r>
      <w:r>
        <w:t xml:space="preserve">соответствующей </w:t>
      </w:r>
      <w:r>
        <w:rPr>
          <w:spacing w:val="-2"/>
        </w:rPr>
        <w:t>прочности.</w:t>
      </w:r>
    </w:p>
    <w:p w14:paraId="18DF0DED" w14:textId="77777777" w:rsidR="001E35FF" w:rsidRDefault="00D86E29">
      <w:pPr>
        <w:spacing w:line="228" w:lineRule="auto"/>
        <w:ind w:left="362" w:right="110" w:firstLine="679"/>
        <w:jc w:val="both"/>
        <w:rPr>
          <w:sz w:val="28"/>
        </w:rPr>
      </w:pPr>
      <w:r>
        <w:rPr>
          <w:b/>
          <w:sz w:val="28"/>
        </w:rPr>
        <w:t xml:space="preserve">Оконные конструкции 4 класса защиты </w:t>
      </w:r>
      <w:r>
        <w:rPr>
          <w:sz w:val="28"/>
        </w:rPr>
        <w:t>(специальная степень защиты объекта от проникновения):</w:t>
      </w:r>
    </w:p>
    <w:p w14:paraId="4025EA5B" w14:textId="77777777" w:rsidR="001E35FF" w:rsidRDefault="00D86E29">
      <w:pPr>
        <w:pStyle w:val="a3"/>
        <w:spacing w:line="228" w:lineRule="auto"/>
        <w:ind w:right="106" w:firstLine="679"/>
      </w:pPr>
      <w:r>
        <w:t>окна с обычным стеклом дополнительно защищенные защитными конструкциями, соответствующими категории и классу устойчивости С-II</w:t>
      </w:r>
      <w:r>
        <w:rPr>
          <w:spacing w:val="40"/>
        </w:rPr>
        <w:t xml:space="preserve"> </w:t>
      </w:r>
      <w:r>
        <w:t>и выше по Г</w:t>
      </w:r>
      <w:r>
        <w:t>ОСТ Р 51242;</w:t>
      </w:r>
    </w:p>
    <w:p w14:paraId="099C73D0" w14:textId="77777777" w:rsidR="001E35FF" w:rsidRDefault="00D86E29">
      <w:pPr>
        <w:pStyle w:val="a3"/>
        <w:spacing w:line="230" w:lineRule="auto"/>
        <w:ind w:right="113" w:firstLine="679"/>
      </w:pPr>
      <w:r>
        <w:t>окна специальной конструкции с защитным остеклением класса Р6В и выше по ГОСТ Р 30826;</w:t>
      </w:r>
    </w:p>
    <w:p w14:paraId="5213A25E" w14:textId="77777777" w:rsidR="001E35FF" w:rsidRDefault="00D86E29">
      <w:pPr>
        <w:pStyle w:val="a3"/>
        <w:spacing w:line="228" w:lineRule="auto"/>
        <w:ind w:left="1041" w:right="1132" w:firstLine="0"/>
      </w:pPr>
      <w:r>
        <w:t>окна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пулестойким</w:t>
      </w:r>
      <w:r>
        <w:rPr>
          <w:spacing w:val="-7"/>
        </w:rPr>
        <w:t xml:space="preserve"> </w:t>
      </w:r>
      <w:r>
        <w:t>стеклом</w:t>
      </w:r>
      <w:r>
        <w:rPr>
          <w:spacing w:val="-4"/>
        </w:rPr>
        <w:t xml:space="preserve"> </w:t>
      </w:r>
      <w:r>
        <w:t>(бронестекло)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ГОСТ</w:t>
      </w:r>
      <w:r>
        <w:rPr>
          <w:spacing w:val="-3"/>
        </w:rPr>
        <w:t xml:space="preserve"> </w:t>
      </w:r>
      <w:r>
        <w:t>Р</w:t>
      </w:r>
      <w:r>
        <w:rPr>
          <w:spacing w:val="-4"/>
        </w:rPr>
        <w:t xml:space="preserve"> </w:t>
      </w:r>
      <w:r>
        <w:t>30826; остекление кабин защитных по ГОСТ Р 5094.</w:t>
      </w:r>
    </w:p>
    <w:p w14:paraId="5648C5A4" w14:textId="77777777" w:rsidR="001E35FF" w:rsidRDefault="001E35FF">
      <w:pPr>
        <w:spacing w:line="228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40D30815" w14:textId="77777777" w:rsidR="001E35FF" w:rsidRDefault="00D86E29">
      <w:pPr>
        <w:spacing w:before="66"/>
        <w:ind w:left="5182" w:right="111"/>
        <w:jc w:val="both"/>
        <w:rPr>
          <w:sz w:val="24"/>
        </w:rPr>
      </w:pPr>
      <w:bookmarkStart w:id="30" w:name="_bookmark30"/>
      <w:bookmarkEnd w:id="30"/>
      <w:r>
        <w:rPr>
          <w:sz w:val="24"/>
        </w:rPr>
        <w:t>Приложение №</w:t>
      </w:r>
      <w:r>
        <w:rPr>
          <w:spacing w:val="-6"/>
          <w:sz w:val="24"/>
        </w:rPr>
        <w:t xml:space="preserve"> </w:t>
      </w:r>
      <w:r>
        <w:rPr>
          <w:sz w:val="24"/>
        </w:rPr>
        <w:t>4 к рекомендациям по обор</w:t>
      </w:r>
      <w:r>
        <w:rPr>
          <w:sz w:val="24"/>
        </w:rPr>
        <w:t>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инженерно-техническими средствами охраны социально значимых объектов спорта</w:t>
      </w:r>
    </w:p>
    <w:p w14:paraId="7AE9EFDB" w14:textId="77777777" w:rsidR="001E35FF" w:rsidRDefault="001E35FF">
      <w:pPr>
        <w:pStyle w:val="a3"/>
        <w:spacing w:before="8"/>
        <w:ind w:left="0" w:firstLine="0"/>
        <w:jc w:val="left"/>
        <w:rPr>
          <w:sz w:val="33"/>
        </w:rPr>
      </w:pPr>
    </w:p>
    <w:p w14:paraId="7BA3A9C7" w14:textId="77777777" w:rsidR="001E35FF" w:rsidRDefault="00D86E29">
      <w:pPr>
        <w:pStyle w:val="1"/>
        <w:spacing w:before="1"/>
        <w:ind w:left="2741"/>
        <w:jc w:val="left"/>
      </w:pPr>
      <w:r>
        <w:t>Характеристики</w:t>
      </w:r>
      <w:r>
        <w:rPr>
          <w:spacing w:val="-11"/>
        </w:rPr>
        <w:t xml:space="preserve"> </w:t>
      </w:r>
      <w:r>
        <w:t>дверных</w:t>
      </w:r>
      <w:r>
        <w:rPr>
          <w:spacing w:val="-8"/>
        </w:rPr>
        <w:t xml:space="preserve"> </w:t>
      </w:r>
      <w:r>
        <w:rPr>
          <w:spacing w:val="-2"/>
        </w:rPr>
        <w:t>конструкций</w:t>
      </w:r>
    </w:p>
    <w:p w14:paraId="50B535FF" w14:textId="77777777" w:rsidR="001E35FF" w:rsidRDefault="001E35FF">
      <w:pPr>
        <w:pStyle w:val="a3"/>
        <w:spacing w:before="10"/>
        <w:ind w:left="0" w:firstLine="0"/>
        <w:jc w:val="left"/>
        <w:rPr>
          <w:b/>
          <w:sz w:val="25"/>
        </w:rPr>
      </w:pPr>
    </w:p>
    <w:p w14:paraId="52E55778" w14:textId="77777777" w:rsidR="001E35FF" w:rsidRDefault="00D86E29">
      <w:pPr>
        <w:spacing w:line="228" w:lineRule="auto"/>
        <w:ind w:left="362" w:right="109" w:firstLine="679"/>
        <w:jc w:val="both"/>
        <w:rPr>
          <w:sz w:val="28"/>
        </w:rPr>
      </w:pPr>
      <w:r>
        <w:rPr>
          <w:b/>
          <w:sz w:val="28"/>
        </w:rPr>
        <w:t xml:space="preserve">Дверные конструкции 1 класса защиты </w:t>
      </w:r>
      <w:r>
        <w:rPr>
          <w:sz w:val="28"/>
        </w:rPr>
        <w:t>(минимально необходимая степень защиты объекта от проникновения):</w:t>
      </w:r>
    </w:p>
    <w:p w14:paraId="43597CA5" w14:textId="77777777" w:rsidR="001E35FF" w:rsidRDefault="00D86E29">
      <w:pPr>
        <w:pStyle w:val="a3"/>
        <w:spacing w:before="1" w:line="228" w:lineRule="auto"/>
        <w:ind w:right="114" w:firstLine="679"/>
      </w:pPr>
      <w:r>
        <w:t>двери деревянные внутренние со сплошным или мелкопустотным заполнением полотен по ГОСТ 475, толщина полотна 40 мм;</w:t>
      </w:r>
    </w:p>
    <w:p w14:paraId="5B0FAEEA" w14:textId="77777777" w:rsidR="001E35FF" w:rsidRDefault="00D86E29">
      <w:pPr>
        <w:pStyle w:val="a3"/>
        <w:spacing w:line="228" w:lineRule="auto"/>
        <w:ind w:right="109" w:firstLine="679"/>
      </w:pPr>
      <w:r>
        <w:t>двери деревянные со стеклянными фрагментами из листового стекла марок</w:t>
      </w:r>
      <w:r>
        <w:rPr>
          <w:spacing w:val="40"/>
        </w:rPr>
        <w:t xml:space="preserve"> </w:t>
      </w:r>
      <w:r>
        <w:t>М4–М8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111,</w:t>
      </w:r>
      <w:r>
        <w:rPr>
          <w:spacing w:val="40"/>
        </w:rPr>
        <w:t xml:space="preserve"> </w:t>
      </w:r>
      <w:r>
        <w:t>армированного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7481,</w:t>
      </w:r>
      <w:r>
        <w:rPr>
          <w:spacing w:val="40"/>
        </w:rPr>
        <w:t xml:space="preserve"> </w:t>
      </w:r>
      <w:r>
        <w:t>узорчатого по ГОСТ 5533, тонированного по ОСТ 3-1901-95, ударостойкого класса P2A по ГОСТ Р 30826;</w:t>
      </w:r>
    </w:p>
    <w:p w14:paraId="03B63335" w14:textId="77777777" w:rsidR="001E35FF" w:rsidRDefault="00D86E29">
      <w:pPr>
        <w:pStyle w:val="a3"/>
        <w:spacing w:before="1" w:line="228" w:lineRule="auto"/>
        <w:ind w:right="105" w:firstLine="679"/>
      </w:pPr>
      <w:r>
        <w:t>двери с полотнами из стекла в металлических рамах или без них: стекло обычное марок М4–М8 по ГОСТ 111, закаленное п</w:t>
      </w:r>
      <w:r>
        <w:t>о ГОСТ 32565, армированное по ГОСТ 7481, узорчатое по ГОСТ 5533, трехслойное («триплекс»)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ГОСТ</w:t>
      </w:r>
      <w:r>
        <w:rPr>
          <w:spacing w:val="-1"/>
        </w:rPr>
        <w:t xml:space="preserve"> </w:t>
      </w:r>
      <w:r>
        <w:t>32565</w:t>
      </w:r>
      <w:r>
        <w:rPr>
          <w:spacing w:val="80"/>
          <w:w w:val="150"/>
        </w:rPr>
        <w:t xml:space="preserve">  </w:t>
      </w:r>
      <w:r>
        <w:t>или</w:t>
      </w:r>
      <w:r>
        <w:rPr>
          <w:spacing w:val="80"/>
          <w:w w:val="150"/>
        </w:rPr>
        <w:t xml:space="preserve">  </w:t>
      </w:r>
      <w:r>
        <w:t>ударостойкое</w:t>
      </w:r>
      <w:r>
        <w:rPr>
          <w:spacing w:val="80"/>
          <w:w w:val="150"/>
        </w:rPr>
        <w:t xml:space="preserve">  </w:t>
      </w:r>
      <w:r>
        <w:t>класса</w:t>
      </w:r>
      <w:r>
        <w:rPr>
          <w:spacing w:val="80"/>
          <w:w w:val="150"/>
        </w:rPr>
        <w:t xml:space="preserve">  </w:t>
      </w:r>
      <w:r>
        <w:t>P2A по ГОСТ Р 30826;</w:t>
      </w:r>
    </w:p>
    <w:p w14:paraId="7FD736D1" w14:textId="77777777" w:rsidR="001E35FF" w:rsidRDefault="00D86E29">
      <w:pPr>
        <w:pStyle w:val="a3"/>
        <w:spacing w:line="228" w:lineRule="auto"/>
        <w:ind w:right="110" w:firstLine="679"/>
      </w:pPr>
      <w:r>
        <w:t>решетчатые металлические двери произвольной конструкции, изготовленные</w:t>
      </w:r>
      <w:r>
        <w:rPr>
          <w:spacing w:val="38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стального</w:t>
      </w:r>
      <w:r>
        <w:rPr>
          <w:spacing w:val="39"/>
        </w:rPr>
        <w:t xml:space="preserve"> </w:t>
      </w:r>
      <w:r>
        <w:t>прутка</w:t>
      </w:r>
      <w:r>
        <w:rPr>
          <w:spacing w:val="38"/>
        </w:rPr>
        <w:t xml:space="preserve"> </w:t>
      </w:r>
      <w:r>
        <w:t>диаметром</w:t>
      </w:r>
      <w:r>
        <w:rPr>
          <w:spacing w:val="40"/>
        </w:rPr>
        <w:t xml:space="preserve"> </w:t>
      </w:r>
      <w:r>
        <w:t>порядка</w:t>
      </w:r>
      <w:r>
        <w:rPr>
          <w:spacing w:val="38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мм,</w:t>
      </w:r>
      <w:r>
        <w:rPr>
          <w:spacing w:val="37"/>
        </w:rPr>
        <w:t xml:space="preserve"> </w:t>
      </w:r>
      <w:r>
        <w:t>сваренного в пересечениях с ячейкой порядка 200×200 мм.</w:t>
      </w:r>
    </w:p>
    <w:p w14:paraId="7E5EE376" w14:textId="77777777" w:rsidR="001E35FF" w:rsidRDefault="00D86E29">
      <w:pPr>
        <w:spacing w:before="1" w:line="228" w:lineRule="auto"/>
        <w:ind w:left="362" w:right="109" w:firstLine="679"/>
        <w:jc w:val="both"/>
        <w:rPr>
          <w:sz w:val="28"/>
        </w:rPr>
      </w:pPr>
      <w:r>
        <w:rPr>
          <w:b/>
          <w:sz w:val="28"/>
        </w:rPr>
        <w:t xml:space="preserve">Дверные конструкции 2 класса защиты </w:t>
      </w:r>
      <w:r>
        <w:rPr>
          <w:sz w:val="28"/>
        </w:rPr>
        <w:t>(средняя степень защиты объекта от проникновения):</w:t>
      </w:r>
    </w:p>
    <w:p w14:paraId="194929AB" w14:textId="77777777" w:rsidR="001E35FF" w:rsidRDefault="00D86E29">
      <w:pPr>
        <w:pStyle w:val="a3"/>
        <w:spacing w:line="228" w:lineRule="auto"/>
        <w:ind w:right="110" w:firstLine="679"/>
      </w:pPr>
      <w:r>
        <w:t>двери,</w:t>
      </w:r>
      <w:r>
        <w:rPr>
          <w:spacing w:val="80"/>
        </w:rPr>
        <w:t xml:space="preserve">  </w:t>
      </w:r>
      <w:r>
        <w:t>соответствующие</w:t>
      </w:r>
      <w:r>
        <w:rPr>
          <w:spacing w:val="80"/>
        </w:rPr>
        <w:t xml:space="preserve">  </w:t>
      </w:r>
      <w:r>
        <w:t>I</w:t>
      </w:r>
      <w:r>
        <w:rPr>
          <w:spacing w:val="80"/>
        </w:rPr>
        <w:t xml:space="preserve">  </w:t>
      </w:r>
      <w:r>
        <w:t>классу</w:t>
      </w:r>
      <w:r>
        <w:rPr>
          <w:spacing w:val="80"/>
        </w:rPr>
        <w:t xml:space="preserve">  </w:t>
      </w:r>
      <w:r>
        <w:t>устойчивости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взлому по ГОСТ Р 51072;</w:t>
      </w:r>
    </w:p>
    <w:p w14:paraId="26D04C14" w14:textId="77777777" w:rsidR="001E35FF" w:rsidRDefault="00D86E29">
      <w:pPr>
        <w:pStyle w:val="a3"/>
        <w:spacing w:line="228" w:lineRule="auto"/>
        <w:ind w:right="111" w:firstLine="679"/>
      </w:pPr>
      <w:r>
        <w:t>двери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51072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защитным</w:t>
      </w:r>
      <w:r>
        <w:rPr>
          <w:spacing w:val="40"/>
        </w:rPr>
        <w:t xml:space="preserve"> </w:t>
      </w:r>
      <w:r>
        <w:t>остеклением из ударостойкого стекла класса P3A по ГОСТ Р 30826;</w:t>
      </w:r>
    </w:p>
    <w:p w14:paraId="200375A2" w14:textId="77777777" w:rsidR="001E35FF" w:rsidRDefault="00D86E29">
      <w:pPr>
        <w:pStyle w:val="a3"/>
        <w:spacing w:line="228" w:lineRule="auto"/>
        <w:ind w:right="112" w:firstLine="679"/>
      </w:pPr>
      <w:r>
        <w:t>решетчатые металлические двери, изготовленные из стального</w:t>
      </w:r>
      <w:r>
        <w:rPr>
          <w:spacing w:val="40"/>
        </w:rPr>
        <w:t xml:space="preserve"> </w:t>
      </w:r>
      <w:r>
        <w:t>прутка диаметром порядка 16 мм, сваренного в пересечениях с ячейкой порядка 150×150 мм;</w:t>
      </w:r>
    </w:p>
    <w:p w14:paraId="3FC47D93" w14:textId="77777777" w:rsidR="001E35FF" w:rsidRDefault="00D86E29">
      <w:pPr>
        <w:pStyle w:val="a3"/>
        <w:spacing w:line="228" w:lineRule="auto"/>
        <w:ind w:right="114" w:firstLine="679"/>
      </w:pPr>
      <w:r>
        <w:t>решетчатые</w:t>
      </w:r>
      <w:r>
        <w:rPr>
          <w:spacing w:val="40"/>
        </w:rPr>
        <w:t xml:space="preserve"> </w:t>
      </w:r>
      <w:r>
        <w:rPr>
          <w:spacing w:val="40"/>
        </w:rPr>
        <w:t xml:space="preserve"> </w:t>
      </w:r>
      <w:r>
        <w:t>раздвижные</w:t>
      </w:r>
      <w:r>
        <w:rPr>
          <w:spacing w:val="40"/>
        </w:rPr>
        <w:t xml:space="preserve">  </w:t>
      </w:r>
      <w:r>
        <w:t>металлические</w:t>
      </w:r>
      <w:r>
        <w:rPr>
          <w:spacing w:val="40"/>
        </w:rPr>
        <w:t xml:space="preserve">  </w:t>
      </w:r>
      <w:r>
        <w:t>двери,</w:t>
      </w:r>
      <w:r>
        <w:rPr>
          <w:spacing w:val="40"/>
        </w:rPr>
        <w:t xml:space="preserve">  </w:t>
      </w:r>
      <w:r>
        <w:t>изготовленные</w:t>
      </w:r>
      <w:r>
        <w:rPr>
          <w:spacing w:val="40"/>
        </w:rPr>
        <w:t xml:space="preserve"> </w:t>
      </w:r>
      <w:r>
        <w:t>из полосы сечением порядка 30×40 мм с ячейкой порядка 150×150 мм.</w:t>
      </w:r>
    </w:p>
    <w:p w14:paraId="7012534E" w14:textId="77777777" w:rsidR="001E35FF" w:rsidRDefault="00D86E29">
      <w:pPr>
        <w:spacing w:line="228" w:lineRule="auto"/>
        <w:ind w:left="362" w:right="108" w:firstLine="679"/>
        <w:jc w:val="both"/>
        <w:rPr>
          <w:sz w:val="28"/>
        </w:rPr>
      </w:pPr>
      <w:r>
        <w:rPr>
          <w:b/>
          <w:sz w:val="28"/>
        </w:rPr>
        <w:t xml:space="preserve">Дверные конструкции 3 класса защиты </w:t>
      </w:r>
      <w:r>
        <w:rPr>
          <w:sz w:val="28"/>
        </w:rPr>
        <w:t>(высокая степень защиты объекта от проникновения):</w:t>
      </w:r>
    </w:p>
    <w:p w14:paraId="0A12CE8D" w14:textId="77777777" w:rsidR="001E35FF" w:rsidRDefault="00D86E29">
      <w:pPr>
        <w:pStyle w:val="a3"/>
        <w:spacing w:line="228" w:lineRule="auto"/>
        <w:ind w:right="109" w:firstLine="679"/>
      </w:pPr>
      <w:r>
        <w:t>двери,</w:t>
      </w:r>
      <w:r>
        <w:rPr>
          <w:spacing w:val="80"/>
        </w:rPr>
        <w:t xml:space="preserve">  </w:t>
      </w:r>
      <w:r>
        <w:t>соответствующие</w:t>
      </w:r>
      <w:r>
        <w:rPr>
          <w:spacing w:val="80"/>
        </w:rPr>
        <w:t xml:space="preserve">  </w:t>
      </w:r>
      <w:r>
        <w:t>II</w:t>
      </w:r>
      <w:r>
        <w:rPr>
          <w:spacing w:val="80"/>
        </w:rPr>
        <w:t xml:space="preserve">  </w:t>
      </w:r>
      <w:r>
        <w:t>классу</w:t>
      </w:r>
      <w:r>
        <w:rPr>
          <w:spacing w:val="80"/>
        </w:rPr>
        <w:t xml:space="preserve">  </w:t>
      </w:r>
      <w:r>
        <w:t>устойчивости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взлому по ГОСТ Р 51072;</w:t>
      </w:r>
    </w:p>
    <w:p w14:paraId="0E8AAA67" w14:textId="77777777" w:rsidR="001E35FF" w:rsidRDefault="00D86E29">
      <w:pPr>
        <w:pStyle w:val="a3"/>
        <w:spacing w:line="228" w:lineRule="auto"/>
        <w:ind w:firstLine="679"/>
        <w:jc w:val="left"/>
      </w:pPr>
      <w:r>
        <w:t>двери</w:t>
      </w:r>
      <w:r>
        <w:rPr>
          <w:spacing w:val="80"/>
        </w:rPr>
        <w:t xml:space="preserve"> </w:t>
      </w:r>
      <w:r>
        <w:t>II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защиты</w:t>
      </w:r>
      <w:r>
        <w:rPr>
          <w:spacing w:val="79"/>
        </w:rPr>
        <w:t xml:space="preserve"> </w:t>
      </w:r>
      <w:r>
        <w:t>от</w:t>
      </w:r>
      <w:r>
        <w:rPr>
          <w:spacing w:val="77"/>
        </w:rPr>
        <w:t xml:space="preserve"> </w:t>
      </w:r>
      <w:r>
        <w:t>взлома</w:t>
      </w:r>
      <w:r>
        <w:rPr>
          <w:spacing w:val="77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ГОСТ Р</w:t>
      </w:r>
      <w:r>
        <w:rPr>
          <w:spacing w:val="-4"/>
        </w:rPr>
        <w:t xml:space="preserve"> </w:t>
      </w:r>
      <w:r>
        <w:t>51072</w:t>
      </w:r>
      <w:r>
        <w:rPr>
          <w:spacing w:val="79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защитным остеклением из взломостойкого стекла класса P6В по ГОСТ Р 30826.</w:t>
      </w:r>
    </w:p>
    <w:p w14:paraId="78B7E737" w14:textId="77777777" w:rsidR="001E35FF" w:rsidRDefault="00D86E29">
      <w:pPr>
        <w:spacing w:line="228" w:lineRule="auto"/>
        <w:ind w:left="362" w:firstLine="679"/>
        <w:rPr>
          <w:sz w:val="28"/>
        </w:rPr>
      </w:pPr>
      <w:r>
        <w:rPr>
          <w:b/>
          <w:sz w:val="28"/>
        </w:rPr>
        <w:t>Дверные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конструкции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(специальная</w:t>
      </w:r>
      <w:r>
        <w:rPr>
          <w:spacing w:val="80"/>
          <w:sz w:val="28"/>
        </w:rPr>
        <w:t xml:space="preserve"> </w:t>
      </w:r>
      <w:r>
        <w:rPr>
          <w:sz w:val="28"/>
        </w:rPr>
        <w:t>степень защиты объекта от проникновения):</w:t>
      </w:r>
    </w:p>
    <w:p w14:paraId="422E12DB" w14:textId="77777777" w:rsidR="001E35FF" w:rsidRDefault="00D86E29">
      <w:pPr>
        <w:pStyle w:val="a3"/>
        <w:tabs>
          <w:tab w:val="left" w:pos="2105"/>
          <w:tab w:val="left" w:pos="4533"/>
          <w:tab w:val="left" w:pos="5119"/>
          <w:tab w:val="left" w:pos="6208"/>
          <w:tab w:val="left" w:pos="8149"/>
          <w:tab w:val="left" w:pos="8590"/>
        </w:tabs>
        <w:spacing w:line="228" w:lineRule="auto"/>
        <w:ind w:right="110" w:firstLine="679"/>
        <w:jc w:val="left"/>
      </w:pPr>
      <w:r>
        <w:rPr>
          <w:spacing w:val="-2"/>
        </w:rPr>
        <w:t>двери,</w:t>
      </w:r>
      <w:r>
        <w:tab/>
      </w:r>
      <w:r>
        <w:rPr>
          <w:spacing w:val="-2"/>
        </w:rPr>
        <w:t>соответствующие</w:t>
      </w:r>
      <w:r>
        <w:tab/>
      </w:r>
      <w:r>
        <w:rPr>
          <w:spacing w:val="-4"/>
        </w:rPr>
        <w:t>III</w:t>
      </w:r>
      <w:r>
        <w:tab/>
      </w:r>
      <w:r>
        <w:rPr>
          <w:spacing w:val="-2"/>
        </w:rPr>
        <w:t>классу</w:t>
      </w:r>
      <w:r>
        <w:tab/>
      </w:r>
      <w:r>
        <w:rPr>
          <w:spacing w:val="-2"/>
        </w:rPr>
        <w:t>устойчивости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взлому </w:t>
      </w:r>
      <w:r>
        <w:t>по ГОСТ Р 51072;</w:t>
      </w:r>
    </w:p>
    <w:p w14:paraId="7C96285B" w14:textId="77777777" w:rsidR="001E35FF" w:rsidRDefault="00D86E29">
      <w:pPr>
        <w:pStyle w:val="a3"/>
        <w:spacing w:line="228" w:lineRule="auto"/>
        <w:ind w:right="114" w:firstLine="679"/>
        <w:jc w:val="left"/>
      </w:pPr>
      <w:r>
        <w:t>двери</w:t>
      </w:r>
      <w:r>
        <w:rPr>
          <w:spacing w:val="80"/>
        </w:rPr>
        <w:t xml:space="preserve"> </w:t>
      </w:r>
      <w:r>
        <w:t>III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защиты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51072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пулестойким</w:t>
      </w:r>
      <w:r>
        <w:rPr>
          <w:spacing w:val="80"/>
        </w:rPr>
        <w:t xml:space="preserve"> </w:t>
      </w:r>
      <w:r>
        <w:t>стеклом (бронестеклом) по ГОСТ Р 30826.</w:t>
      </w:r>
    </w:p>
    <w:p w14:paraId="2797323B" w14:textId="77777777" w:rsidR="001E35FF" w:rsidRDefault="001E35FF">
      <w:pPr>
        <w:spacing w:line="228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6E6ECEFB" w14:textId="77777777" w:rsidR="001E35FF" w:rsidRDefault="00D86E29">
      <w:pPr>
        <w:spacing w:before="66"/>
        <w:ind w:left="5182" w:right="110"/>
        <w:jc w:val="both"/>
        <w:rPr>
          <w:sz w:val="24"/>
        </w:rPr>
      </w:pPr>
      <w:bookmarkStart w:id="31" w:name="_bookmark31"/>
      <w:bookmarkEnd w:id="31"/>
      <w:r>
        <w:rPr>
          <w:sz w:val="24"/>
        </w:rPr>
        <w:t>Приложение №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5 к рекомендациям </w:t>
      </w:r>
      <w:r>
        <w:rPr>
          <w:sz w:val="24"/>
        </w:rPr>
        <w:t>по 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инженерно-техническими средствами охраны социально значимых объектов спорта</w:t>
      </w:r>
    </w:p>
    <w:p w14:paraId="2C077350" w14:textId="77777777" w:rsidR="001E35FF" w:rsidRDefault="001E35FF">
      <w:pPr>
        <w:pStyle w:val="a3"/>
        <w:ind w:left="0" w:firstLine="0"/>
        <w:jc w:val="left"/>
        <w:rPr>
          <w:sz w:val="26"/>
        </w:rPr>
      </w:pPr>
    </w:p>
    <w:p w14:paraId="34DF8EEB" w14:textId="77777777" w:rsidR="001E35FF" w:rsidRDefault="00D86E29">
      <w:pPr>
        <w:pStyle w:val="1"/>
        <w:ind w:left="2673"/>
        <w:jc w:val="left"/>
      </w:pPr>
      <w:r>
        <w:t>Характеристики</w:t>
      </w:r>
      <w:r>
        <w:rPr>
          <w:spacing w:val="-11"/>
        </w:rPr>
        <w:t xml:space="preserve"> </w:t>
      </w:r>
      <w:r>
        <w:t>запирающих</w:t>
      </w:r>
      <w:r>
        <w:rPr>
          <w:spacing w:val="-9"/>
        </w:rPr>
        <w:t xml:space="preserve"> </w:t>
      </w:r>
      <w:r>
        <w:rPr>
          <w:spacing w:val="-2"/>
        </w:rPr>
        <w:t>устройств</w:t>
      </w:r>
    </w:p>
    <w:p w14:paraId="7F7A9274" w14:textId="77777777" w:rsidR="001E35FF" w:rsidRDefault="001E35FF">
      <w:pPr>
        <w:pStyle w:val="a3"/>
        <w:spacing w:before="1"/>
        <w:ind w:left="0" w:firstLine="0"/>
        <w:jc w:val="left"/>
        <w:rPr>
          <w:b/>
          <w:sz w:val="26"/>
        </w:rPr>
      </w:pPr>
    </w:p>
    <w:p w14:paraId="1C51581D" w14:textId="77777777" w:rsidR="001E35FF" w:rsidRDefault="00D86E29">
      <w:pPr>
        <w:pStyle w:val="a3"/>
        <w:spacing w:line="276" w:lineRule="auto"/>
        <w:ind w:right="108" w:firstLine="679"/>
      </w:pPr>
      <w:r>
        <w:rPr>
          <w:b/>
        </w:rPr>
        <w:t xml:space="preserve">Запирающие устройства 1 класса защиты </w:t>
      </w:r>
      <w:r>
        <w:t>(минимально необходимая степень защиты объекта от проникновения) – замки соответствующие 1 классу по ГОСТ</w:t>
      </w:r>
      <w:r>
        <w:rPr>
          <w:spacing w:val="-1"/>
        </w:rPr>
        <w:t xml:space="preserve"> </w:t>
      </w:r>
      <w:r>
        <w:t>5089 и классу устойчивости U1 по ГОСТ Р 52582.</w:t>
      </w:r>
    </w:p>
    <w:p w14:paraId="77AE20A1" w14:textId="77777777" w:rsidR="001E35FF" w:rsidRDefault="00D86E29">
      <w:pPr>
        <w:spacing w:line="276" w:lineRule="auto"/>
        <w:ind w:left="362" w:right="104" w:firstLine="679"/>
        <w:jc w:val="both"/>
        <w:rPr>
          <w:sz w:val="28"/>
        </w:rPr>
      </w:pPr>
      <w:r>
        <w:rPr>
          <w:b/>
          <w:sz w:val="28"/>
        </w:rPr>
        <w:t xml:space="preserve">Запирающие устройства 2 класса защиты </w:t>
      </w:r>
      <w:r>
        <w:rPr>
          <w:sz w:val="28"/>
        </w:rPr>
        <w:t>(средняя степень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проникновения)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замки,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классу по ГОСТ 5089 и классу устойчивости U2 по ГОСТ Р 52582.</w:t>
      </w:r>
    </w:p>
    <w:p w14:paraId="6E26C75B" w14:textId="77777777" w:rsidR="001E35FF" w:rsidRDefault="00D86E29">
      <w:pPr>
        <w:spacing w:before="1" w:line="276" w:lineRule="auto"/>
        <w:ind w:left="362" w:right="104" w:firstLine="679"/>
        <w:jc w:val="both"/>
        <w:rPr>
          <w:sz w:val="28"/>
        </w:rPr>
      </w:pPr>
      <w:r>
        <w:rPr>
          <w:b/>
          <w:sz w:val="28"/>
        </w:rPr>
        <w:t xml:space="preserve">Запирающие устройства 3 класса защиты </w:t>
      </w:r>
      <w:r>
        <w:rPr>
          <w:sz w:val="28"/>
        </w:rPr>
        <w:t>(высокая степень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проникновения)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замки,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классу по ГОСТ 5089 и классу устойчивости U3 по ГОСТ Р 52582.</w:t>
      </w:r>
    </w:p>
    <w:p w14:paraId="60BAEC76" w14:textId="77777777" w:rsidR="001E35FF" w:rsidRDefault="00D86E29">
      <w:pPr>
        <w:pStyle w:val="a3"/>
        <w:spacing w:line="276" w:lineRule="auto"/>
        <w:ind w:right="105" w:firstLine="679"/>
      </w:pPr>
      <w:r>
        <w:rPr>
          <w:b/>
        </w:rPr>
        <w:t xml:space="preserve">Запирающие устройства 4 класса защиты </w:t>
      </w:r>
      <w:r>
        <w:t>(очень высокая или специальная степень защиты объекта от проникновения) – замки, соответствующие</w:t>
      </w:r>
      <w:r>
        <w:rPr>
          <w:spacing w:val="80"/>
        </w:rPr>
        <w:t xml:space="preserve"> </w:t>
      </w:r>
      <w:r>
        <w:t>4</w:t>
      </w:r>
      <w:r>
        <w:rPr>
          <w:spacing w:val="80"/>
        </w:rPr>
        <w:t xml:space="preserve"> </w:t>
      </w:r>
      <w:r>
        <w:t>классу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ГОСТ 5089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классу</w:t>
      </w:r>
      <w:r>
        <w:rPr>
          <w:spacing w:val="80"/>
        </w:rPr>
        <w:t xml:space="preserve"> </w:t>
      </w:r>
      <w:r>
        <w:t>устойчивости</w:t>
      </w:r>
      <w:r>
        <w:rPr>
          <w:spacing w:val="80"/>
        </w:rPr>
        <w:t xml:space="preserve"> </w:t>
      </w:r>
      <w:r>
        <w:t>U4 по ГОСТ Р 52582 и сейфовые замки по ГОСТ 34024.</w:t>
      </w:r>
    </w:p>
    <w:p w14:paraId="7E0E5530" w14:textId="77777777" w:rsidR="001E35FF" w:rsidRDefault="001E35FF">
      <w:pPr>
        <w:spacing w:line="276" w:lineRule="auto"/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06E708FA" w14:textId="77777777" w:rsidR="001E35FF" w:rsidRDefault="00D86E29">
      <w:pPr>
        <w:spacing w:before="66"/>
        <w:ind w:left="5182" w:right="108"/>
        <w:jc w:val="both"/>
        <w:rPr>
          <w:sz w:val="24"/>
        </w:rPr>
      </w:pPr>
      <w:bookmarkStart w:id="32" w:name="_bookmark32"/>
      <w:bookmarkEnd w:id="32"/>
      <w:r>
        <w:rPr>
          <w:sz w:val="24"/>
        </w:rPr>
        <w:t>Приложе</w:t>
      </w:r>
      <w:r>
        <w:rPr>
          <w:sz w:val="24"/>
        </w:rPr>
        <w:t>ние №</w:t>
      </w:r>
      <w:r>
        <w:rPr>
          <w:spacing w:val="-6"/>
          <w:sz w:val="24"/>
        </w:rPr>
        <w:t xml:space="preserve"> </w:t>
      </w:r>
      <w:r>
        <w:rPr>
          <w:sz w:val="24"/>
        </w:rPr>
        <w:t>6 к рекомендациям по 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инженерно-техническими средствами охраны социально значимых объектов спорта</w:t>
      </w:r>
    </w:p>
    <w:p w14:paraId="68502015" w14:textId="77777777" w:rsidR="001E35FF" w:rsidRDefault="001E35FF">
      <w:pPr>
        <w:pStyle w:val="a3"/>
        <w:ind w:left="0" w:firstLine="0"/>
        <w:jc w:val="left"/>
        <w:rPr>
          <w:sz w:val="35"/>
        </w:rPr>
      </w:pPr>
    </w:p>
    <w:p w14:paraId="64EBA77C" w14:textId="77777777" w:rsidR="001E35FF" w:rsidRDefault="00D86E29">
      <w:pPr>
        <w:pStyle w:val="1"/>
        <w:ind w:left="2462"/>
        <w:jc w:val="left"/>
      </w:pPr>
      <w:r>
        <w:t>Применение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типов</w:t>
      </w:r>
      <w:r>
        <w:rPr>
          <w:spacing w:val="-7"/>
        </w:rPr>
        <w:t xml:space="preserve"> </w:t>
      </w:r>
      <w:r>
        <w:rPr>
          <w:spacing w:val="-2"/>
        </w:rPr>
        <w:t>извещателей</w:t>
      </w:r>
    </w:p>
    <w:p w14:paraId="3F85226E" w14:textId="77777777" w:rsidR="001E35FF" w:rsidRDefault="001E35FF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681"/>
      </w:tblGrid>
      <w:tr w:rsidR="001E35FF" w14:paraId="0214CC3A" w14:textId="77777777">
        <w:trPr>
          <w:trHeight w:val="678"/>
        </w:trPr>
        <w:tc>
          <w:tcPr>
            <w:tcW w:w="4532" w:type="dxa"/>
          </w:tcPr>
          <w:p w14:paraId="71869C64" w14:textId="77777777" w:rsidR="001E35FF" w:rsidRDefault="00D86E29">
            <w:pPr>
              <w:pStyle w:val="TableParagraph"/>
              <w:spacing w:before="193"/>
              <w:ind w:left="1065"/>
              <w:rPr>
                <w:b/>
                <w:sz w:val="25"/>
              </w:rPr>
            </w:pPr>
            <w:r>
              <w:rPr>
                <w:b/>
                <w:sz w:val="25"/>
              </w:rPr>
              <w:t>Область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применения</w:t>
            </w:r>
          </w:p>
        </w:tc>
        <w:tc>
          <w:tcPr>
            <w:tcW w:w="4681" w:type="dxa"/>
          </w:tcPr>
          <w:p w14:paraId="542A9EA4" w14:textId="77777777" w:rsidR="001E35FF" w:rsidRDefault="00D86E29">
            <w:pPr>
              <w:pStyle w:val="TableParagraph"/>
              <w:spacing w:before="193"/>
              <w:ind w:left="1411"/>
              <w:rPr>
                <w:b/>
                <w:sz w:val="25"/>
              </w:rPr>
            </w:pPr>
            <w:r>
              <w:rPr>
                <w:b/>
                <w:sz w:val="25"/>
              </w:rPr>
              <w:t>Тип</w:t>
            </w:r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извещателя</w:t>
            </w:r>
          </w:p>
        </w:tc>
      </w:tr>
      <w:tr w:rsidR="001E35FF" w14:paraId="0BB8287B" w14:textId="77777777">
        <w:trPr>
          <w:trHeight w:val="3276"/>
        </w:trPr>
        <w:tc>
          <w:tcPr>
            <w:tcW w:w="4532" w:type="dxa"/>
          </w:tcPr>
          <w:p w14:paraId="72EB8DF5" w14:textId="77777777" w:rsidR="001E35FF" w:rsidRDefault="00D86E29">
            <w:pPr>
              <w:pStyle w:val="TableParagraph"/>
              <w:tabs>
                <w:tab w:val="left" w:pos="2828"/>
              </w:tabs>
              <w:spacing w:before="49"/>
              <w:ind w:left="57" w:right="47" w:firstLine="53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проникновения </w:t>
            </w:r>
            <w:r>
              <w:rPr>
                <w:sz w:val="25"/>
              </w:rPr>
              <w:t>нарушителя на объект перелазом через ограждение, либо через подкоп под ним, либо через пролом в его полотне.</w:t>
            </w:r>
          </w:p>
        </w:tc>
        <w:tc>
          <w:tcPr>
            <w:tcW w:w="4681" w:type="dxa"/>
          </w:tcPr>
          <w:p w14:paraId="51B1D562" w14:textId="77777777" w:rsidR="001E35FF" w:rsidRDefault="00D86E29">
            <w:pPr>
              <w:pStyle w:val="TableParagraph"/>
              <w:spacing w:before="49"/>
              <w:ind w:left="114" w:right="1749"/>
              <w:rPr>
                <w:sz w:val="25"/>
              </w:rPr>
            </w:pPr>
            <w:r>
              <w:rPr>
                <w:spacing w:val="-2"/>
                <w:sz w:val="25"/>
              </w:rPr>
              <w:t>емкостный, вибрационный, сейсмический,</w:t>
            </w:r>
          </w:p>
          <w:p w14:paraId="2E53F83B" w14:textId="77777777" w:rsidR="001E35FF" w:rsidRDefault="00D86E29">
            <w:pPr>
              <w:pStyle w:val="TableParagraph"/>
              <w:spacing w:before="0" w:line="287" w:lineRule="exact"/>
              <w:ind w:left="114"/>
              <w:rPr>
                <w:sz w:val="25"/>
              </w:rPr>
            </w:pPr>
            <w:r>
              <w:rPr>
                <w:sz w:val="25"/>
              </w:rPr>
              <w:t>линейный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радиоволновый,</w:t>
            </w:r>
          </w:p>
          <w:p w14:paraId="6666AAED" w14:textId="77777777" w:rsidR="001E35FF" w:rsidRDefault="00D86E29">
            <w:pPr>
              <w:pStyle w:val="TableParagraph"/>
              <w:tabs>
                <w:tab w:val="left" w:pos="2398"/>
                <w:tab w:val="left" w:pos="2649"/>
              </w:tabs>
              <w:spacing w:before="1"/>
              <w:ind w:left="114" w:right="44"/>
              <w:rPr>
                <w:sz w:val="25"/>
              </w:rPr>
            </w:pPr>
            <w:r>
              <w:rPr>
                <w:spacing w:val="-2"/>
                <w:sz w:val="25"/>
              </w:rPr>
              <w:t>линейный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оптико-электронный </w:t>
            </w:r>
            <w:r>
              <w:rPr>
                <w:sz w:val="25"/>
              </w:rPr>
              <w:t>(активный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инфракрасный),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организацией ИК б</w:t>
            </w:r>
            <w:r>
              <w:rPr>
                <w:sz w:val="25"/>
              </w:rPr>
              <w:t xml:space="preserve">арьера, </w:t>
            </w:r>
            <w:r>
              <w:rPr>
                <w:spacing w:val="-2"/>
                <w:sz w:val="25"/>
              </w:rPr>
              <w:t>комбинированный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(комбинированно- </w:t>
            </w:r>
            <w:r>
              <w:rPr>
                <w:sz w:val="25"/>
              </w:rPr>
              <w:t xml:space="preserve">совмещенный) с использованием каналов обнаружения с указанными физическими </w:t>
            </w:r>
            <w:r>
              <w:rPr>
                <w:spacing w:val="-2"/>
                <w:sz w:val="25"/>
              </w:rPr>
              <w:t>принципами</w:t>
            </w:r>
          </w:p>
        </w:tc>
      </w:tr>
      <w:tr w:rsidR="001E35FF" w14:paraId="301FD9B4" w14:textId="77777777">
        <w:trPr>
          <w:trHeight w:val="2126"/>
        </w:trPr>
        <w:tc>
          <w:tcPr>
            <w:tcW w:w="4532" w:type="dxa"/>
          </w:tcPr>
          <w:p w14:paraId="32F5BD1E" w14:textId="77777777" w:rsidR="001E35FF" w:rsidRDefault="00D86E29">
            <w:pPr>
              <w:pStyle w:val="TableParagraph"/>
              <w:tabs>
                <w:tab w:val="left" w:pos="2828"/>
              </w:tabs>
              <w:spacing w:before="49"/>
              <w:ind w:left="57" w:right="49" w:firstLine="53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криминального </w:t>
            </w:r>
            <w:r>
              <w:rPr>
                <w:sz w:val="25"/>
              </w:rPr>
              <w:t>воздействия на ограждение способами разрушения (отгиба) полотна, подкопа.</w:t>
            </w:r>
          </w:p>
        </w:tc>
        <w:tc>
          <w:tcPr>
            <w:tcW w:w="4681" w:type="dxa"/>
          </w:tcPr>
          <w:p w14:paraId="1864F7DA" w14:textId="77777777" w:rsidR="001E35FF" w:rsidRDefault="00D86E29">
            <w:pPr>
              <w:pStyle w:val="TableParagraph"/>
              <w:spacing w:before="49"/>
              <w:ind w:left="114" w:right="1749"/>
              <w:rPr>
                <w:sz w:val="25"/>
              </w:rPr>
            </w:pPr>
            <w:r>
              <w:rPr>
                <w:spacing w:val="-2"/>
                <w:sz w:val="25"/>
              </w:rPr>
              <w:t>емкостный, вибрационный, сейсмический,</w:t>
            </w:r>
          </w:p>
          <w:p w14:paraId="74851266" w14:textId="77777777" w:rsidR="001E35FF" w:rsidRDefault="00D86E29">
            <w:pPr>
              <w:pStyle w:val="TableParagraph"/>
              <w:spacing w:before="0"/>
              <w:ind w:left="114" w:right="44"/>
              <w:jc w:val="both"/>
              <w:rPr>
                <w:sz w:val="25"/>
              </w:rPr>
            </w:pPr>
            <w:r>
              <w:rPr>
                <w:sz w:val="25"/>
              </w:rPr>
              <w:t xml:space="preserve">комбинированный (комбинированно- совмещенный) с использованием каналов обнаружения с указанными физическими </w:t>
            </w:r>
            <w:r>
              <w:rPr>
                <w:spacing w:val="-2"/>
                <w:sz w:val="25"/>
              </w:rPr>
              <w:t>принципами</w:t>
            </w:r>
          </w:p>
        </w:tc>
      </w:tr>
      <w:tr w:rsidR="001E35FF" w14:paraId="7BCE526D" w14:textId="77777777">
        <w:trPr>
          <w:trHeight w:val="1264"/>
        </w:trPr>
        <w:tc>
          <w:tcPr>
            <w:tcW w:w="4532" w:type="dxa"/>
          </w:tcPr>
          <w:p w14:paraId="50EF919A" w14:textId="77777777" w:rsidR="001E35FF" w:rsidRDefault="00D86E29">
            <w:pPr>
              <w:pStyle w:val="TableParagraph"/>
              <w:tabs>
                <w:tab w:val="left" w:pos="2828"/>
              </w:tabs>
              <w:spacing w:before="49"/>
              <w:ind w:left="57" w:right="47" w:firstLine="53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проникновения </w:t>
            </w:r>
            <w:r>
              <w:rPr>
                <w:sz w:val="25"/>
              </w:rPr>
              <w:t xml:space="preserve">нарушителя на объект через неогороженный или слабозащищенный </w:t>
            </w:r>
            <w:r>
              <w:rPr>
                <w:spacing w:val="-2"/>
                <w:sz w:val="25"/>
              </w:rPr>
              <w:t>периметр.</w:t>
            </w:r>
          </w:p>
        </w:tc>
        <w:tc>
          <w:tcPr>
            <w:tcW w:w="4681" w:type="dxa"/>
          </w:tcPr>
          <w:p w14:paraId="11B1982A" w14:textId="77777777" w:rsidR="001E35FF" w:rsidRDefault="00D86E29">
            <w:pPr>
              <w:pStyle w:val="TableParagraph"/>
              <w:spacing w:before="49"/>
              <w:ind w:left="114"/>
              <w:rPr>
                <w:sz w:val="25"/>
              </w:rPr>
            </w:pPr>
            <w:r>
              <w:rPr>
                <w:sz w:val="25"/>
              </w:rPr>
              <w:t>линейный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радиоволновый,</w:t>
            </w:r>
          </w:p>
          <w:p w14:paraId="65274737" w14:textId="77777777" w:rsidR="001E35FF" w:rsidRDefault="00D86E29">
            <w:pPr>
              <w:pStyle w:val="TableParagraph"/>
              <w:tabs>
                <w:tab w:val="left" w:pos="2398"/>
              </w:tabs>
              <w:spacing w:before="1"/>
              <w:ind w:left="114"/>
              <w:rPr>
                <w:sz w:val="25"/>
              </w:rPr>
            </w:pPr>
            <w:r>
              <w:rPr>
                <w:spacing w:val="-2"/>
                <w:sz w:val="25"/>
              </w:rPr>
              <w:t>линейный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оптико-</w:t>
            </w:r>
            <w:r>
              <w:rPr>
                <w:spacing w:val="-2"/>
                <w:sz w:val="25"/>
              </w:rPr>
              <w:t>электронный</w:t>
            </w:r>
          </w:p>
          <w:p w14:paraId="2EE3FF85" w14:textId="77777777" w:rsidR="001E35FF" w:rsidRDefault="00D86E29">
            <w:pPr>
              <w:pStyle w:val="TableParagraph"/>
              <w:tabs>
                <w:tab w:val="left" w:pos="2968"/>
              </w:tabs>
              <w:spacing w:before="0"/>
              <w:ind w:left="114" w:right="47"/>
              <w:rPr>
                <w:sz w:val="25"/>
              </w:rPr>
            </w:pPr>
            <w:r>
              <w:rPr>
                <w:spacing w:val="-2"/>
                <w:sz w:val="25"/>
              </w:rPr>
              <w:t>(активный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инфракрасный) </w:t>
            </w:r>
            <w:r>
              <w:rPr>
                <w:sz w:val="25"/>
              </w:rPr>
              <w:t>с организацией ИК барьера</w:t>
            </w:r>
          </w:p>
        </w:tc>
      </w:tr>
      <w:tr w:rsidR="001E35FF" w14:paraId="3B8449FC" w14:textId="77777777">
        <w:trPr>
          <w:trHeight w:val="1552"/>
        </w:trPr>
        <w:tc>
          <w:tcPr>
            <w:tcW w:w="4532" w:type="dxa"/>
          </w:tcPr>
          <w:p w14:paraId="353D19E2" w14:textId="77777777" w:rsidR="001E35FF" w:rsidRDefault="00D86E29">
            <w:pPr>
              <w:pStyle w:val="TableParagraph"/>
              <w:tabs>
                <w:tab w:val="left" w:pos="2828"/>
              </w:tabs>
              <w:spacing w:before="49"/>
              <w:ind w:left="57" w:right="47" w:firstLine="53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проникновения </w:t>
            </w:r>
            <w:r>
              <w:rPr>
                <w:sz w:val="25"/>
              </w:rPr>
              <w:t>нарушителя</w:t>
            </w:r>
            <w:r>
              <w:rPr>
                <w:spacing w:val="40"/>
                <w:sz w:val="25"/>
              </w:rPr>
              <w:t xml:space="preserve">  </w:t>
            </w:r>
            <w:r>
              <w:rPr>
                <w:sz w:val="25"/>
              </w:rPr>
              <w:t>на</w:t>
            </w:r>
            <w:r>
              <w:rPr>
                <w:spacing w:val="40"/>
                <w:sz w:val="25"/>
              </w:rPr>
              <w:t xml:space="preserve">  </w:t>
            </w:r>
            <w:r>
              <w:rPr>
                <w:sz w:val="25"/>
              </w:rPr>
              <w:t>открытую</w:t>
            </w:r>
            <w:r>
              <w:rPr>
                <w:spacing w:val="40"/>
                <w:sz w:val="25"/>
              </w:rPr>
              <w:t xml:space="preserve">  </w:t>
            </w:r>
            <w:r>
              <w:rPr>
                <w:sz w:val="25"/>
              </w:rPr>
              <w:t>площадку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материальными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ценностями,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 охраняемому объекту (здание, складское помещение).</w:t>
            </w:r>
          </w:p>
        </w:tc>
        <w:tc>
          <w:tcPr>
            <w:tcW w:w="4681" w:type="dxa"/>
          </w:tcPr>
          <w:p w14:paraId="0416B75D" w14:textId="77777777" w:rsidR="001E35FF" w:rsidRDefault="001E35FF">
            <w:pPr>
              <w:pStyle w:val="TableParagraph"/>
              <w:spacing w:before="0"/>
              <w:ind w:left="0"/>
              <w:rPr>
                <w:b/>
                <w:sz w:val="28"/>
              </w:rPr>
            </w:pPr>
          </w:p>
          <w:p w14:paraId="76853077" w14:textId="77777777" w:rsidR="001E35FF" w:rsidRDefault="001E35FF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14:paraId="6EA14295" w14:textId="77777777" w:rsidR="001E35FF" w:rsidRDefault="00D86E29">
            <w:pPr>
              <w:pStyle w:val="TableParagraph"/>
              <w:spacing w:before="0"/>
              <w:ind w:left="114"/>
              <w:rPr>
                <w:sz w:val="25"/>
              </w:rPr>
            </w:pPr>
            <w:r>
              <w:rPr>
                <w:sz w:val="25"/>
              </w:rPr>
              <w:t>объемный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радиоволновый</w:t>
            </w:r>
          </w:p>
        </w:tc>
      </w:tr>
      <w:tr w:rsidR="001E35FF" w14:paraId="62D7F9E4" w14:textId="77777777">
        <w:trPr>
          <w:trHeight w:val="1838"/>
        </w:trPr>
        <w:tc>
          <w:tcPr>
            <w:tcW w:w="4532" w:type="dxa"/>
          </w:tcPr>
          <w:p w14:paraId="5D172C20" w14:textId="77777777" w:rsidR="001E35FF" w:rsidRDefault="00D86E29">
            <w:pPr>
              <w:pStyle w:val="TableParagraph"/>
              <w:tabs>
                <w:tab w:val="left" w:pos="2828"/>
              </w:tabs>
              <w:spacing w:before="49"/>
              <w:ind w:left="57" w:right="47" w:firstLine="53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проникновения </w:t>
            </w:r>
            <w:r>
              <w:rPr>
                <w:sz w:val="25"/>
              </w:rPr>
              <w:t>нарушителя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 технологические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колодцы, выходы воздуховодов подземных сооружений, туннелей, площадок, огороженных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сеткой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типа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«рабица»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или металлическим прутком.</w:t>
            </w:r>
          </w:p>
        </w:tc>
        <w:tc>
          <w:tcPr>
            <w:tcW w:w="4681" w:type="dxa"/>
          </w:tcPr>
          <w:p w14:paraId="5D04B0D3" w14:textId="77777777" w:rsidR="001E35FF" w:rsidRDefault="00D86E29">
            <w:pPr>
              <w:pStyle w:val="TableParagraph"/>
              <w:tabs>
                <w:tab w:val="left" w:pos="2956"/>
              </w:tabs>
              <w:spacing w:before="191"/>
              <w:ind w:left="114" w:right="45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объемный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радиоволновый двухпозиционный;</w:t>
            </w:r>
          </w:p>
          <w:p w14:paraId="18006965" w14:textId="77777777" w:rsidR="001E35FF" w:rsidRDefault="00D86E29">
            <w:pPr>
              <w:pStyle w:val="TableParagraph"/>
              <w:tabs>
                <w:tab w:val="left" w:pos="2398"/>
              </w:tabs>
              <w:spacing w:before="1"/>
              <w:ind w:left="114" w:right="45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линейный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оптико-электронный </w:t>
            </w:r>
            <w:r>
              <w:rPr>
                <w:sz w:val="25"/>
              </w:rPr>
              <w:t>(активный инфракрасный) многолучевой или с организацией И</w:t>
            </w:r>
            <w:r>
              <w:rPr>
                <w:sz w:val="25"/>
              </w:rPr>
              <w:t>К барьера</w:t>
            </w:r>
          </w:p>
        </w:tc>
      </w:tr>
      <w:tr w:rsidR="001E35FF" w14:paraId="4AE85C88" w14:textId="77777777">
        <w:trPr>
          <w:trHeight w:val="1264"/>
        </w:trPr>
        <w:tc>
          <w:tcPr>
            <w:tcW w:w="4532" w:type="dxa"/>
          </w:tcPr>
          <w:p w14:paraId="129A947F" w14:textId="77777777" w:rsidR="001E35FF" w:rsidRDefault="00D86E29">
            <w:pPr>
              <w:pStyle w:val="TableParagraph"/>
              <w:tabs>
                <w:tab w:val="left" w:pos="2902"/>
                <w:tab w:val="left" w:pos="3200"/>
              </w:tabs>
              <w:spacing w:before="49"/>
              <w:ind w:left="57" w:right="43" w:firstLine="53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разрушения </w:t>
            </w:r>
            <w:r>
              <w:rPr>
                <w:sz w:val="25"/>
              </w:rPr>
              <w:t xml:space="preserve">остекленных конструкций (разбитие, </w:t>
            </w:r>
            <w:r>
              <w:rPr>
                <w:spacing w:val="-2"/>
                <w:sz w:val="25"/>
              </w:rPr>
              <w:t>вырезание,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выдавливание, </w:t>
            </w:r>
            <w:r>
              <w:rPr>
                <w:sz w:val="25"/>
              </w:rPr>
              <w:t>выворачивание, терморазрушение).</w:t>
            </w:r>
          </w:p>
        </w:tc>
        <w:tc>
          <w:tcPr>
            <w:tcW w:w="4681" w:type="dxa"/>
          </w:tcPr>
          <w:p w14:paraId="4F3F787E" w14:textId="77777777" w:rsidR="001E35FF" w:rsidRDefault="001E35FF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14:paraId="50FE67FE" w14:textId="77777777" w:rsidR="001E35FF" w:rsidRDefault="00D86E29">
            <w:pPr>
              <w:pStyle w:val="TableParagraph"/>
              <w:spacing w:before="0"/>
              <w:ind w:left="114"/>
              <w:rPr>
                <w:sz w:val="25"/>
              </w:rPr>
            </w:pPr>
            <w:r>
              <w:rPr>
                <w:sz w:val="25"/>
              </w:rPr>
              <w:t>поверхностный ударноконтактный, поверхностный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звуковой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(акустический)</w:t>
            </w:r>
          </w:p>
        </w:tc>
      </w:tr>
    </w:tbl>
    <w:p w14:paraId="4F329E67" w14:textId="77777777" w:rsidR="001E35FF" w:rsidRDefault="001E35FF">
      <w:pPr>
        <w:rPr>
          <w:sz w:val="25"/>
        </w:rPr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681"/>
      </w:tblGrid>
      <w:tr w:rsidR="001E35FF" w14:paraId="3C93BFE8" w14:textId="77777777">
        <w:trPr>
          <w:trHeight w:val="691"/>
        </w:trPr>
        <w:tc>
          <w:tcPr>
            <w:tcW w:w="4532" w:type="dxa"/>
          </w:tcPr>
          <w:p w14:paraId="63F3BCD1" w14:textId="77777777" w:rsidR="001E35FF" w:rsidRDefault="00D86E29">
            <w:pPr>
              <w:pStyle w:val="TableParagraph"/>
              <w:tabs>
                <w:tab w:val="left" w:pos="2276"/>
                <w:tab w:val="left" w:pos="3331"/>
                <w:tab w:val="left" w:pos="4235"/>
              </w:tabs>
              <w:spacing w:before="44"/>
              <w:ind w:left="57" w:right="51" w:firstLine="537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изъятия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стекла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из </w:t>
            </w:r>
            <w:r>
              <w:rPr>
                <w:sz w:val="25"/>
              </w:rPr>
              <w:t>рамы без его разрушения</w:t>
            </w:r>
          </w:p>
        </w:tc>
        <w:tc>
          <w:tcPr>
            <w:tcW w:w="4681" w:type="dxa"/>
          </w:tcPr>
          <w:p w14:paraId="189F913E" w14:textId="77777777" w:rsidR="001E35FF" w:rsidRDefault="00D86E29">
            <w:pPr>
              <w:pStyle w:val="TableParagraph"/>
              <w:spacing w:before="188"/>
              <w:ind w:left="114"/>
              <w:rPr>
                <w:sz w:val="25"/>
              </w:rPr>
            </w:pPr>
            <w:r>
              <w:rPr>
                <w:w w:val="95"/>
                <w:sz w:val="25"/>
              </w:rPr>
              <w:t>поверхностный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вибрационный</w:t>
            </w:r>
          </w:p>
        </w:tc>
      </w:tr>
      <w:tr w:rsidR="001E35FF" w14:paraId="6BD2FB2B" w14:textId="77777777">
        <w:trPr>
          <w:trHeight w:val="976"/>
        </w:trPr>
        <w:tc>
          <w:tcPr>
            <w:tcW w:w="4532" w:type="dxa"/>
          </w:tcPr>
          <w:p w14:paraId="0B35EC98" w14:textId="77777777" w:rsidR="001E35FF" w:rsidRDefault="00D86E29">
            <w:pPr>
              <w:pStyle w:val="TableParagraph"/>
              <w:tabs>
                <w:tab w:val="left" w:pos="3200"/>
              </w:tabs>
              <w:spacing w:before="44"/>
              <w:ind w:left="57" w:right="51" w:firstLine="53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разрушения </w:t>
            </w:r>
            <w:r>
              <w:rPr>
                <w:sz w:val="25"/>
              </w:rPr>
              <w:t>деревянных конструкций (пролом, выпиливание, сверление, разборка).</w:t>
            </w:r>
          </w:p>
        </w:tc>
        <w:tc>
          <w:tcPr>
            <w:tcW w:w="4681" w:type="dxa"/>
          </w:tcPr>
          <w:p w14:paraId="2EC2375F" w14:textId="77777777" w:rsidR="001E35FF" w:rsidRDefault="00D86E29">
            <w:pPr>
              <w:pStyle w:val="TableParagraph"/>
              <w:tabs>
                <w:tab w:val="left" w:pos="3046"/>
              </w:tabs>
              <w:spacing w:before="188"/>
              <w:ind w:left="114" w:right="47"/>
              <w:rPr>
                <w:sz w:val="25"/>
              </w:rPr>
            </w:pPr>
            <w:r>
              <w:rPr>
                <w:spacing w:val="-2"/>
                <w:sz w:val="25"/>
              </w:rPr>
              <w:t>поверхностный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вибрационный (пьезоэлектрический)</w:t>
            </w:r>
          </w:p>
        </w:tc>
      </w:tr>
      <w:tr w:rsidR="001E35FF" w14:paraId="0E747DBD" w14:textId="77777777">
        <w:trPr>
          <w:trHeight w:val="1550"/>
        </w:trPr>
        <w:tc>
          <w:tcPr>
            <w:tcW w:w="4532" w:type="dxa"/>
          </w:tcPr>
          <w:p w14:paraId="17FAA1A7" w14:textId="77777777" w:rsidR="001E35FF" w:rsidRDefault="00D86E29">
            <w:pPr>
              <w:pStyle w:val="TableParagraph"/>
              <w:tabs>
                <w:tab w:val="left" w:pos="2794"/>
                <w:tab w:val="left" w:pos="3100"/>
                <w:tab w:val="left" w:pos="3200"/>
              </w:tabs>
              <w:spacing w:before="44"/>
              <w:ind w:left="57" w:right="45" w:firstLine="53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разрушения металлических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конструкций </w:t>
            </w:r>
            <w:r>
              <w:rPr>
                <w:sz w:val="25"/>
              </w:rPr>
              <w:t xml:space="preserve">(разрубание, раздвигание, выкусывание, </w:t>
            </w:r>
            <w:r>
              <w:rPr>
                <w:spacing w:val="-2"/>
                <w:sz w:val="25"/>
              </w:rPr>
              <w:t>выпиливание,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высверливание, </w:t>
            </w:r>
            <w:r>
              <w:rPr>
                <w:sz w:val="25"/>
              </w:rPr>
              <w:t>выдавливание, прожигание).</w:t>
            </w:r>
          </w:p>
        </w:tc>
        <w:tc>
          <w:tcPr>
            <w:tcW w:w="4681" w:type="dxa"/>
          </w:tcPr>
          <w:p w14:paraId="05182F0E" w14:textId="77777777" w:rsidR="001E35FF" w:rsidRDefault="001E35FF">
            <w:pPr>
              <w:pStyle w:val="TableParagraph"/>
              <w:spacing w:before="2"/>
              <w:ind w:left="0"/>
              <w:rPr>
                <w:b/>
                <w:sz w:val="41"/>
              </w:rPr>
            </w:pPr>
          </w:p>
          <w:p w14:paraId="0BD1E615" w14:textId="77777777" w:rsidR="001E35FF" w:rsidRDefault="00D86E29">
            <w:pPr>
              <w:pStyle w:val="TableParagraph"/>
              <w:tabs>
                <w:tab w:val="left" w:pos="3046"/>
              </w:tabs>
              <w:spacing w:before="0"/>
              <w:ind w:left="114" w:right="47"/>
              <w:rPr>
                <w:sz w:val="25"/>
              </w:rPr>
            </w:pPr>
            <w:r>
              <w:rPr>
                <w:spacing w:val="-2"/>
                <w:sz w:val="25"/>
              </w:rPr>
              <w:t>поверхностный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вибрационный (пьезоэлектрический)</w:t>
            </w:r>
          </w:p>
        </w:tc>
      </w:tr>
      <w:tr w:rsidR="001E35FF" w14:paraId="3247F45D" w14:textId="77777777">
        <w:trPr>
          <w:trHeight w:val="691"/>
        </w:trPr>
        <w:tc>
          <w:tcPr>
            <w:tcW w:w="4532" w:type="dxa"/>
          </w:tcPr>
          <w:p w14:paraId="2608616D" w14:textId="77777777" w:rsidR="001E35FF" w:rsidRDefault="00D86E29">
            <w:pPr>
              <w:pStyle w:val="TableParagraph"/>
              <w:tabs>
                <w:tab w:val="left" w:pos="2139"/>
                <w:tab w:val="left" w:pos="3780"/>
              </w:tabs>
              <w:spacing w:before="44"/>
              <w:ind w:left="57" w:right="49" w:firstLine="537"/>
              <w:rPr>
                <w:sz w:val="25"/>
              </w:rPr>
            </w:pPr>
            <w:r>
              <w:rPr>
                <w:spacing w:val="-2"/>
                <w:sz w:val="25"/>
              </w:rPr>
              <w:t>Разрушение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конструкций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сейфа, </w:t>
            </w:r>
            <w:r>
              <w:rPr>
                <w:sz w:val="25"/>
              </w:rPr>
              <w:t>взломом, сверлением.</w:t>
            </w:r>
          </w:p>
        </w:tc>
        <w:tc>
          <w:tcPr>
            <w:tcW w:w="4681" w:type="dxa"/>
          </w:tcPr>
          <w:p w14:paraId="2A8E5B0E" w14:textId="77777777" w:rsidR="001E35FF" w:rsidRDefault="00D86E29">
            <w:pPr>
              <w:pStyle w:val="TableParagraph"/>
              <w:tabs>
                <w:tab w:val="left" w:pos="3046"/>
              </w:tabs>
              <w:spacing w:before="44"/>
              <w:ind w:left="114" w:right="47"/>
              <w:rPr>
                <w:sz w:val="25"/>
              </w:rPr>
            </w:pPr>
            <w:r>
              <w:rPr>
                <w:spacing w:val="-2"/>
                <w:sz w:val="25"/>
              </w:rPr>
              <w:t>поверхностный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вибрационный (пьезоэлектрический)</w:t>
            </w:r>
          </w:p>
        </w:tc>
      </w:tr>
      <w:tr w:rsidR="001E35FF" w14:paraId="624BF665" w14:textId="77777777">
        <w:trPr>
          <w:trHeight w:val="976"/>
        </w:trPr>
        <w:tc>
          <w:tcPr>
            <w:tcW w:w="4532" w:type="dxa"/>
          </w:tcPr>
          <w:p w14:paraId="0D766A2E" w14:textId="77777777" w:rsidR="001E35FF" w:rsidRDefault="00D86E29">
            <w:pPr>
              <w:pStyle w:val="TableParagraph"/>
              <w:spacing w:before="41"/>
              <w:ind w:left="57" w:firstLine="537"/>
              <w:rPr>
                <w:sz w:val="25"/>
              </w:rPr>
            </w:pPr>
            <w:r>
              <w:rPr>
                <w:sz w:val="25"/>
              </w:rPr>
              <w:t>Обнаружение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изъятия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отдельного предмета (сейфа).</w:t>
            </w:r>
          </w:p>
        </w:tc>
        <w:tc>
          <w:tcPr>
            <w:tcW w:w="4681" w:type="dxa"/>
          </w:tcPr>
          <w:p w14:paraId="12D42AC0" w14:textId="77777777" w:rsidR="001E35FF" w:rsidRDefault="00D86E29">
            <w:pPr>
              <w:pStyle w:val="TableParagraph"/>
              <w:spacing w:before="41"/>
              <w:ind w:left="114"/>
              <w:rPr>
                <w:sz w:val="25"/>
              </w:rPr>
            </w:pPr>
            <w:r>
              <w:rPr>
                <w:spacing w:val="-2"/>
                <w:sz w:val="25"/>
              </w:rPr>
              <w:t>инерционный,</w:t>
            </w:r>
          </w:p>
          <w:p w14:paraId="7078B887" w14:textId="77777777" w:rsidR="001E35FF" w:rsidRDefault="00D86E29">
            <w:pPr>
              <w:pStyle w:val="TableParagraph"/>
              <w:tabs>
                <w:tab w:val="left" w:pos="3156"/>
              </w:tabs>
              <w:spacing w:before="1"/>
              <w:ind w:left="114" w:right="48"/>
              <w:rPr>
                <w:sz w:val="25"/>
              </w:rPr>
            </w:pPr>
            <w:r>
              <w:rPr>
                <w:spacing w:val="-2"/>
                <w:sz w:val="25"/>
              </w:rPr>
              <w:t>комбинированный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инерционный </w:t>
            </w:r>
            <w:r>
              <w:rPr>
                <w:sz w:val="25"/>
              </w:rPr>
              <w:t>с поверхностным вибрационным</w:t>
            </w:r>
          </w:p>
        </w:tc>
      </w:tr>
      <w:tr w:rsidR="001E35FF" w14:paraId="6868098B" w14:textId="77777777">
        <w:trPr>
          <w:trHeight w:val="976"/>
        </w:trPr>
        <w:tc>
          <w:tcPr>
            <w:tcW w:w="4532" w:type="dxa"/>
          </w:tcPr>
          <w:p w14:paraId="17387B80" w14:textId="77777777" w:rsidR="001E35FF" w:rsidRDefault="00D86E29">
            <w:pPr>
              <w:pStyle w:val="TableParagraph"/>
              <w:tabs>
                <w:tab w:val="left" w:pos="2888"/>
              </w:tabs>
              <w:spacing w:before="41"/>
              <w:ind w:left="57" w:right="49" w:firstLine="537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криминальных </w:t>
            </w:r>
            <w:r>
              <w:rPr>
                <w:sz w:val="25"/>
              </w:rPr>
              <w:t>посягательств на банкоматы.</w:t>
            </w:r>
          </w:p>
        </w:tc>
        <w:tc>
          <w:tcPr>
            <w:tcW w:w="4681" w:type="dxa"/>
          </w:tcPr>
          <w:p w14:paraId="6CE6AC2C" w14:textId="77777777" w:rsidR="001E35FF" w:rsidRDefault="00D86E29">
            <w:pPr>
              <w:pStyle w:val="TableParagraph"/>
              <w:tabs>
                <w:tab w:val="left" w:pos="3156"/>
              </w:tabs>
              <w:spacing w:before="41"/>
              <w:ind w:left="114" w:right="48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комбинированный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инерционный </w:t>
            </w:r>
            <w:r>
              <w:rPr>
                <w:sz w:val="25"/>
              </w:rPr>
              <w:t>с</w:t>
            </w:r>
            <w:r>
              <w:rPr>
                <w:spacing w:val="80"/>
                <w:w w:val="150"/>
                <w:sz w:val="25"/>
              </w:rPr>
              <w:t xml:space="preserve">   </w:t>
            </w:r>
            <w:r>
              <w:rPr>
                <w:sz w:val="25"/>
              </w:rPr>
              <w:t>поверхностным</w:t>
            </w:r>
            <w:r>
              <w:rPr>
                <w:spacing w:val="80"/>
                <w:w w:val="150"/>
                <w:sz w:val="25"/>
              </w:rPr>
              <w:t xml:space="preserve">   </w:t>
            </w:r>
            <w:r>
              <w:rPr>
                <w:sz w:val="25"/>
              </w:rPr>
              <w:t>вибрационным и газоанализатором</w:t>
            </w:r>
          </w:p>
        </w:tc>
      </w:tr>
      <w:tr w:rsidR="001E35FF" w14:paraId="2D7D0DA3" w14:textId="77777777">
        <w:trPr>
          <w:trHeight w:val="856"/>
        </w:trPr>
        <w:tc>
          <w:tcPr>
            <w:tcW w:w="4532" w:type="dxa"/>
          </w:tcPr>
          <w:p w14:paraId="7A43198C" w14:textId="77777777" w:rsidR="001E35FF" w:rsidRDefault="00D86E29">
            <w:pPr>
              <w:pStyle w:val="TableParagraph"/>
              <w:tabs>
                <w:tab w:val="left" w:pos="2828"/>
              </w:tabs>
              <w:spacing w:before="41"/>
              <w:ind w:left="57" w:right="47" w:firstLine="537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проникновения </w:t>
            </w:r>
            <w:r>
              <w:rPr>
                <w:sz w:val="25"/>
              </w:rPr>
              <w:t>нарушителя в охраняемое помещение</w:t>
            </w:r>
          </w:p>
        </w:tc>
        <w:tc>
          <w:tcPr>
            <w:tcW w:w="4681" w:type="dxa"/>
          </w:tcPr>
          <w:p w14:paraId="7B37F9F4" w14:textId="77777777" w:rsidR="001E35FF" w:rsidRDefault="001E35F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E35FF" w14:paraId="677EB92A" w14:textId="77777777">
        <w:trPr>
          <w:trHeight w:val="2988"/>
        </w:trPr>
        <w:tc>
          <w:tcPr>
            <w:tcW w:w="4532" w:type="dxa"/>
          </w:tcPr>
          <w:p w14:paraId="3180F3C4" w14:textId="77777777" w:rsidR="001E35FF" w:rsidRDefault="00D86E29">
            <w:pPr>
              <w:pStyle w:val="TableParagraph"/>
              <w:spacing w:before="44"/>
              <w:ind w:left="57" w:right="46" w:firstLine="537"/>
              <w:jc w:val="both"/>
              <w:rPr>
                <w:sz w:val="25"/>
              </w:rPr>
            </w:pPr>
            <w:r>
              <w:rPr>
                <w:sz w:val="25"/>
              </w:rPr>
              <w:t>блокировка объема помещения (обнаружение перемещения нарушителя в помещении)</w:t>
            </w:r>
          </w:p>
        </w:tc>
        <w:tc>
          <w:tcPr>
            <w:tcW w:w="4681" w:type="dxa"/>
          </w:tcPr>
          <w:p w14:paraId="3B147FF8" w14:textId="77777777" w:rsidR="001E35FF" w:rsidRDefault="00D86E29">
            <w:pPr>
              <w:pStyle w:val="TableParagraph"/>
              <w:spacing w:before="44"/>
              <w:ind w:left="114"/>
              <w:rPr>
                <w:sz w:val="25"/>
              </w:rPr>
            </w:pPr>
            <w:r>
              <w:rPr>
                <w:sz w:val="25"/>
              </w:rPr>
              <w:t>объемный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ультразвуковой,</w:t>
            </w:r>
          </w:p>
          <w:p w14:paraId="1C7E17CD" w14:textId="77777777" w:rsidR="001E35FF" w:rsidRDefault="00D86E29">
            <w:pPr>
              <w:pStyle w:val="TableParagraph"/>
              <w:tabs>
                <w:tab w:val="left" w:pos="2399"/>
              </w:tabs>
              <w:spacing w:before="1"/>
              <w:ind w:left="114" w:right="45"/>
              <w:rPr>
                <w:sz w:val="25"/>
              </w:rPr>
            </w:pPr>
            <w:r>
              <w:rPr>
                <w:spacing w:val="-2"/>
                <w:sz w:val="25"/>
              </w:rPr>
              <w:t>объемный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оптико-электронный </w:t>
            </w:r>
            <w:r>
              <w:rPr>
                <w:sz w:val="25"/>
              </w:rPr>
              <w:t>(пассивный инфракрасный),</w:t>
            </w:r>
          </w:p>
          <w:p w14:paraId="2C63CA9F" w14:textId="77777777" w:rsidR="001E35FF" w:rsidRDefault="00D86E29">
            <w:pPr>
              <w:pStyle w:val="TableParagraph"/>
              <w:spacing w:before="0"/>
              <w:ind w:left="114" w:right="1353"/>
              <w:rPr>
                <w:sz w:val="25"/>
              </w:rPr>
            </w:pPr>
            <w:r>
              <w:rPr>
                <w:sz w:val="25"/>
              </w:rPr>
              <w:t>объемный радиоволновый, объемный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комбинированный:</w:t>
            </w:r>
          </w:p>
          <w:p w14:paraId="0B61039E" w14:textId="77777777" w:rsidR="001E35FF" w:rsidRDefault="00D86E29">
            <w:pPr>
              <w:pStyle w:val="TableParagraph"/>
              <w:tabs>
                <w:tab w:val="left" w:pos="1882"/>
                <w:tab w:val="left" w:pos="4065"/>
              </w:tabs>
              <w:spacing w:before="0"/>
              <w:ind w:left="114" w:right="47"/>
              <w:rPr>
                <w:sz w:val="25"/>
              </w:rPr>
            </w:pPr>
            <w:r>
              <w:rPr>
                <w:spacing w:val="-2"/>
                <w:sz w:val="25"/>
              </w:rPr>
              <w:t>пассивный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инфракрасный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 xml:space="preserve">плюс </w:t>
            </w:r>
            <w:r>
              <w:rPr>
                <w:spacing w:val="-2"/>
                <w:sz w:val="25"/>
              </w:rPr>
              <w:t>радиоволновый;</w:t>
            </w:r>
          </w:p>
          <w:p w14:paraId="23D46D50" w14:textId="77777777" w:rsidR="001E35FF" w:rsidRDefault="00D86E29">
            <w:pPr>
              <w:pStyle w:val="TableParagraph"/>
              <w:tabs>
                <w:tab w:val="left" w:pos="1882"/>
                <w:tab w:val="left" w:pos="4065"/>
              </w:tabs>
              <w:spacing w:before="0"/>
              <w:ind w:left="114" w:right="47"/>
              <w:rPr>
                <w:sz w:val="25"/>
              </w:rPr>
            </w:pPr>
            <w:r>
              <w:rPr>
                <w:spacing w:val="-2"/>
                <w:sz w:val="25"/>
              </w:rPr>
              <w:t>пассивный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инфракрасный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 xml:space="preserve">плюс </w:t>
            </w:r>
            <w:r>
              <w:rPr>
                <w:spacing w:val="-2"/>
                <w:sz w:val="25"/>
              </w:rPr>
              <w:t>ультразвуковой;</w:t>
            </w:r>
          </w:p>
          <w:p w14:paraId="27725049" w14:textId="77777777" w:rsidR="001E35FF" w:rsidRDefault="00D86E29">
            <w:pPr>
              <w:pStyle w:val="TableParagraph"/>
              <w:spacing w:before="0"/>
              <w:ind w:left="114"/>
              <w:rPr>
                <w:sz w:val="25"/>
              </w:rPr>
            </w:pPr>
            <w:r>
              <w:rPr>
                <w:sz w:val="25"/>
              </w:rPr>
              <w:t>пассивный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инфракрасный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плюс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видео</w:t>
            </w:r>
          </w:p>
        </w:tc>
      </w:tr>
      <w:tr w:rsidR="001E35FF" w14:paraId="49EAE758" w14:textId="77777777">
        <w:trPr>
          <w:trHeight w:val="1553"/>
        </w:trPr>
        <w:tc>
          <w:tcPr>
            <w:tcW w:w="4532" w:type="dxa"/>
          </w:tcPr>
          <w:p w14:paraId="03926664" w14:textId="77777777" w:rsidR="001E35FF" w:rsidRDefault="00D86E29">
            <w:pPr>
              <w:pStyle w:val="TableParagraph"/>
              <w:spacing w:before="44"/>
              <w:ind w:left="57" w:right="47" w:firstLine="537"/>
              <w:jc w:val="both"/>
              <w:rPr>
                <w:sz w:val="25"/>
              </w:rPr>
            </w:pPr>
            <w:r>
              <w:rPr>
                <w:sz w:val="25"/>
              </w:rPr>
              <w:t>блокировка проемов (обнаружение проникновения и перемещения через оконные,</w:t>
            </w:r>
            <w:r>
              <w:rPr>
                <w:spacing w:val="80"/>
                <w:sz w:val="25"/>
              </w:rPr>
              <w:t xml:space="preserve">  </w:t>
            </w:r>
            <w:r>
              <w:rPr>
                <w:sz w:val="25"/>
              </w:rPr>
              <w:t>дверные,</w:t>
            </w:r>
            <w:r>
              <w:rPr>
                <w:spacing w:val="80"/>
                <w:sz w:val="25"/>
              </w:rPr>
              <w:t xml:space="preserve">  </w:t>
            </w:r>
            <w:r>
              <w:rPr>
                <w:sz w:val="25"/>
              </w:rPr>
              <w:t>технологические и</w:t>
            </w:r>
            <w:r>
              <w:rPr>
                <w:spacing w:val="74"/>
                <w:w w:val="150"/>
                <w:sz w:val="25"/>
              </w:rPr>
              <w:t xml:space="preserve">   </w:t>
            </w:r>
            <w:r>
              <w:rPr>
                <w:sz w:val="25"/>
              </w:rPr>
              <w:t>иные</w:t>
            </w:r>
            <w:r>
              <w:rPr>
                <w:spacing w:val="74"/>
                <w:w w:val="150"/>
                <w:sz w:val="25"/>
              </w:rPr>
              <w:t xml:space="preserve">   </w:t>
            </w:r>
            <w:r>
              <w:rPr>
                <w:sz w:val="25"/>
              </w:rPr>
              <w:t>проемы)</w:t>
            </w:r>
            <w:r>
              <w:rPr>
                <w:spacing w:val="74"/>
                <w:w w:val="150"/>
                <w:sz w:val="25"/>
              </w:rPr>
              <w:t xml:space="preserve">   </w:t>
            </w:r>
            <w:r>
              <w:rPr>
                <w:sz w:val="25"/>
              </w:rPr>
              <w:t>нарушителя в помещение</w:t>
            </w:r>
          </w:p>
        </w:tc>
        <w:tc>
          <w:tcPr>
            <w:tcW w:w="4681" w:type="dxa"/>
          </w:tcPr>
          <w:p w14:paraId="226EAD8C" w14:textId="77777777" w:rsidR="001E35FF" w:rsidRDefault="00D86E29">
            <w:pPr>
              <w:pStyle w:val="TableParagraph"/>
              <w:spacing w:before="44"/>
              <w:ind w:left="114" w:right="45"/>
              <w:jc w:val="both"/>
              <w:rPr>
                <w:sz w:val="25"/>
              </w:rPr>
            </w:pPr>
            <w:r>
              <w:rPr>
                <w:sz w:val="25"/>
              </w:rPr>
              <w:t>поверхностный оптико-электронный (пассивный инфракрасный),</w:t>
            </w:r>
          </w:p>
          <w:p w14:paraId="0B049593" w14:textId="77777777" w:rsidR="001E35FF" w:rsidRDefault="00D86E29">
            <w:pPr>
              <w:pStyle w:val="TableParagraph"/>
              <w:tabs>
                <w:tab w:val="left" w:pos="2398"/>
              </w:tabs>
              <w:spacing w:before="1"/>
              <w:ind w:left="114" w:right="45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линейный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оптико-электронный </w:t>
            </w:r>
            <w:r>
              <w:rPr>
                <w:sz w:val="25"/>
              </w:rPr>
              <w:t>(активный инфракрасный)</w:t>
            </w:r>
            <w:r>
              <w:rPr>
                <w:sz w:val="25"/>
              </w:rPr>
              <w:t xml:space="preserve"> многолучевой или с организацией ИК барьера</w:t>
            </w:r>
          </w:p>
        </w:tc>
      </w:tr>
      <w:tr w:rsidR="001E35FF" w14:paraId="029A3E06" w14:textId="77777777">
        <w:trPr>
          <w:trHeight w:val="976"/>
        </w:trPr>
        <w:tc>
          <w:tcPr>
            <w:tcW w:w="4532" w:type="dxa"/>
          </w:tcPr>
          <w:p w14:paraId="53B9E49F" w14:textId="77777777" w:rsidR="001E35FF" w:rsidRDefault="00D86E29">
            <w:pPr>
              <w:pStyle w:val="TableParagraph"/>
              <w:spacing w:before="44"/>
              <w:ind w:left="57" w:right="49" w:firstLine="537"/>
              <w:jc w:val="both"/>
              <w:rPr>
                <w:sz w:val="25"/>
              </w:rPr>
            </w:pPr>
            <w:r>
              <w:rPr>
                <w:sz w:val="25"/>
              </w:rPr>
              <w:t>блокировка объема узкого и длинного помещения (обнаружение перемещения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нарушителя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помещении).</w:t>
            </w:r>
          </w:p>
        </w:tc>
        <w:tc>
          <w:tcPr>
            <w:tcW w:w="4681" w:type="dxa"/>
          </w:tcPr>
          <w:p w14:paraId="1D8496CF" w14:textId="77777777" w:rsidR="001E35FF" w:rsidRDefault="00D86E29">
            <w:pPr>
              <w:pStyle w:val="TableParagraph"/>
              <w:tabs>
                <w:tab w:val="left" w:pos="2398"/>
              </w:tabs>
              <w:spacing w:before="188"/>
              <w:ind w:left="114" w:right="45"/>
              <w:rPr>
                <w:sz w:val="25"/>
              </w:rPr>
            </w:pPr>
            <w:r>
              <w:rPr>
                <w:spacing w:val="-2"/>
                <w:sz w:val="25"/>
              </w:rPr>
              <w:t>линейный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оптико-электронный </w:t>
            </w:r>
            <w:r>
              <w:rPr>
                <w:sz w:val="25"/>
              </w:rPr>
              <w:t>(пассивный инфракрасный)</w:t>
            </w:r>
          </w:p>
        </w:tc>
      </w:tr>
      <w:tr w:rsidR="001E35FF" w14:paraId="4DB53FDA" w14:textId="77777777">
        <w:trPr>
          <w:trHeight w:val="688"/>
        </w:trPr>
        <w:tc>
          <w:tcPr>
            <w:tcW w:w="4532" w:type="dxa"/>
          </w:tcPr>
          <w:p w14:paraId="724A0FD8" w14:textId="77777777" w:rsidR="001E35FF" w:rsidRDefault="00D86E29">
            <w:pPr>
              <w:pStyle w:val="TableParagraph"/>
              <w:spacing w:before="44"/>
              <w:ind w:left="57" w:firstLine="537"/>
              <w:rPr>
                <w:sz w:val="25"/>
              </w:rPr>
            </w:pPr>
            <w:r>
              <w:rPr>
                <w:sz w:val="25"/>
              </w:rPr>
              <w:t>Обнаружение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открывания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дверей, оконных рам.</w:t>
            </w:r>
          </w:p>
        </w:tc>
        <w:tc>
          <w:tcPr>
            <w:tcW w:w="4681" w:type="dxa"/>
          </w:tcPr>
          <w:p w14:paraId="1E4EBCFF" w14:textId="77777777" w:rsidR="001E35FF" w:rsidRDefault="00D86E29">
            <w:pPr>
              <w:pStyle w:val="TableParagraph"/>
              <w:spacing w:before="188"/>
              <w:ind w:left="114"/>
              <w:rPr>
                <w:sz w:val="25"/>
              </w:rPr>
            </w:pPr>
            <w:r>
              <w:rPr>
                <w:sz w:val="25"/>
              </w:rPr>
              <w:t>точечный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магнитоконтактный</w:t>
            </w:r>
          </w:p>
        </w:tc>
      </w:tr>
    </w:tbl>
    <w:p w14:paraId="3D5F7765" w14:textId="77777777" w:rsidR="001E35FF" w:rsidRDefault="001E35FF">
      <w:pPr>
        <w:rPr>
          <w:sz w:val="25"/>
        </w:rPr>
        <w:sectPr w:rsidR="001E35FF">
          <w:type w:val="continuous"/>
          <w:pgSz w:w="11910" w:h="16840"/>
          <w:pgMar w:top="1120" w:right="1020" w:bottom="1020" w:left="1340" w:header="0" w:footer="83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681"/>
      </w:tblGrid>
      <w:tr w:rsidR="001E35FF" w14:paraId="38177528" w14:textId="77777777">
        <w:trPr>
          <w:trHeight w:val="1840"/>
        </w:trPr>
        <w:tc>
          <w:tcPr>
            <w:tcW w:w="4532" w:type="dxa"/>
          </w:tcPr>
          <w:p w14:paraId="1274386F" w14:textId="77777777" w:rsidR="001E35FF" w:rsidRDefault="00D86E29">
            <w:pPr>
              <w:pStyle w:val="TableParagraph"/>
              <w:spacing w:before="44"/>
              <w:ind w:left="57" w:right="46" w:firstLine="537"/>
              <w:jc w:val="both"/>
              <w:rPr>
                <w:sz w:val="25"/>
              </w:rPr>
            </w:pPr>
            <w:r>
              <w:rPr>
                <w:sz w:val="25"/>
              </w:rPr>
              <w:t>Обнаружение пересечения во внутреннем объеме помещения, ловушек, барьеров (блокировка зон размещения отдельных предметов и их групп (сейфов, шкафов), охраняемых специальным рубежом.</w:t>
            </w:r>
          </w:p>
        </w:tc>
        <w:tc>
          <w:tcPr>
            <w:tcW w:w="4681" w:type="dxa"/>
          </w:tcPr>
          <w:p w14:paraId="0FA5AC88" w14:textId="77777777" w:rsidR="001E35FF" w:rsidRDefault="001E35FF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14:paraId="61D88557" w14:textId="77777777" w:rsidR="001E35FF" w:rsidRDefault="00D86E29">
            <w:pPr>
              <w:pStyle w:val="TableParagraph"/>
              <w:tabs>
                <w:tab w:val="left" w:pos="2398"/>
              </w:tabs>
              <w:spacing w:before="0"/>
              <w:ind w:left="114" w:right="45"/>
              <w:rPr>
                <w:sz w:val="25"/>
              </w:rPr>
            </w:pPr>
            <w:r>
              <w:rPr>
                <w:spacing w:val="-2"/>
                <w:sz w:val="25"/>
              </w:rPr>
              <w:t>линейный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оптико-электронный </w:t>
            </w:r>
            <w:r>
              <w:rPr>
                <w:sz w:val="25"/>
              </w:rPr>
              <w:t>(активный инфракрасный),</w:t>
            </w:r>
          </w:p>
          <w:p w14:paraId="4A8053B0" w14:textId="77777777" w:rsidR="001E35FF" w:rsidRDefault="00D86E29">
            <w:pPr>
              <w:pStyle w:val="TableParagraph"/>
              <w:tabs>
                <w:tab w:val="left" w:pos="2398"/>
              </w:tabs>
              <w:spacing w:before="1"/>
              <w:ind w:left="114" w:right="45"/>
              <w:rPr>
                <w:sz w:val="25"/>
              </w:rPr>
            </w:pPr>
            <w:r>
              <w:rPr>
                <w:spacing w:val="-2"/>
                <w:sz w:val="25"/>
              </w:rPr>
              <w:t>линейный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оптико-элек</w:t>
            </w:r>
            <w:r>
              <w:rPr>
                <w:spacing w:val="-2"/>
                <w:sz w:val="25"/>
              </w:rPr>
              <w:t xml:space="preserve">тронный </w:t>
            </w:r>
            <w:r>
              <w:rPr>
                <w:sz w:val="25"/>
              </w:rPr>
              <w:t>(пассивный инфракрасный)</w:t>
            </w:r>
          </w:p>
        </w:tc>
      </w:tr>
      <w:tr w:rsidR="001E35FF" w14:paraId="02A21667" w14:textId="77777777">
        <w:trPr>
          <w:trHeight w:val="1264"/>
        </w:trPr>
        <w:tc>
          <w:tcPr>
            <w:tcW w:w="4532" w:type="dxa"/>
          </w:tcPr>
          <w:p w14:paraId="76F660C9" w14:textId="77777777" w:rsidR="001E35FF" w:rsidRDefault="00D86E29">
            <w:pPr>
              <w:pStyle w:val="TableParagraph"/>
              <w:tabs>
                <w:tab w:val="left" w:pos="2287"/>
                <w:tab w:val="left" w:pos="3327"/>
                <w:tab w:val="left" w:pos="3572"/>
                <w:tab w:val="left" w:pos="4349"/>
              </w:tabs>
              <w:spacing w:before="44"/>
              <w:ind w:left="57" w:right="47" w:firstLine="53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касания, приближения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нарушителя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к </w:t>
            </w:r>
            <w:r>
              <w:rPr>
                <w:spacing w:val="-2"/>
                <w:sz w:val="25"/>
              </w:rPr>
              <w:t>электропроводящим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предметам </w:t>
            </w:r>
            <w:r>
              <w:rPr>
                <w:sz w:val="25"/>
              </w:rPr>
              <w:t>(металлическим шкафам).</w:t>
            </w:r>
          </w:p>
        </w:tc>
        <w:tc>
          <w:tcPr>
            <w:tcW w:w="4681" w:type="dxa"/>
          </w:tcPr>
          <w:p w14:paraId="64EBF661" w14:textId="77777777" w:rsidR="001E35FF" w:rsidRDefault="001E35FF">
            <w:pPr>
              <w:pStyle w:val="TableParagraph"/>
              <w:spacing w:before="2"/>
              <w:ind w:left="0"/>
              <w:rPr>
                <w:b/>
                <w:sz w:val="41"/>
              </w:rPr>
            </w:pPr>
          </w:p>
          <w:p w14:paraId="4B57CEB7" w14:textId="77777777" w:rsidR="001E35FF" w:rsidRDefault="00D86E29">
            <w:pPr>
              <w:pStyle w:val="TableParagraph"/>
              <w:spacing w:before="0"/>
              <w:ind w:left="114"/>
              <w:rPr>
                <w:sz w:val="25"/>
              </w:rPr>
            </w:pPr>
            <w:r>
              <w:rPr>
                <w:w w:val="95"/>
                <w:sz w:val="25"/>
              </w:rPr>
              <w:t>поверхностный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емкостный</w:t>
            </w:r>
          </w:p>
        </w:tc>
      </w:tr>
      <w:tr w:rsidR="001E35FF" w14:paraId="5B226DCA" w14:textId="77777777">
        <w:trPr>
          <w:trHeight w:val="977"/>
        </w:trPr>
        <w:tc>
          <w:tcPr>
            <w:tcW w:w="4532" w:type="dxa"/>
          </w:tcPr>
          <w:p w14:paraId="1F4231AE" w14:textId="77777777" w:rsidR="001E35FF" w:rsidRDefault="00D86E29">
            <w:pPr>
              <w:pStyle w:val="TableParagraph"/>
              <w:tabs>
                <w:tab w:val="left" w:pos="2828"/>
              </w:tabs>
              <w:spacing w:before="44"/>
              <w:ind w:left="57" w:right="47" w:firstLine="537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Обнаружение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проникновения </w:t>
            </w:r>
            <w:r>
              <w:rPr>
                <w:sz w:val="25"/>
              </w:rPr>
              <w:t>в небольшие замкнутые объемы (витрины, шкафы и т.п.).</w:t>
            </w:r>
          </w:p>
        </w:tc>
        <w:tc>
          <w:tcPr>
            <w:tcW w:w="4681" w:type="dxa"/>
          </w:tcPr>
          <w:p w14:paraId="4978A5E5" w14:textId="77777777" w:rsidR="001E35FF" w:rsidRDefault="001E35FF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14:paraId="34813030" w14:textId="77777777" w:rsidR="001E35FF" w:rsidRDefault="00D86E29">
            <w:pPr>
              <w:pStyle w:val="TableParagraph"/>
              <w:spacing w:before="0"/>
              <w:ind w:left="114"/>
              <w:rPr>
                <w:sz w:val="25"/>
              </w:rPr>
            </w:pPr>
            <w:r>
              <w:rPr>
                <w:sz w:val="25"/>
              </w:rPr>
              <w:t>объемный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ультразвуковой</w:t>
            </w:r>
          </w:p>
        </w:tc>
      </w:tr>
    </w:tbl>
    <w:p w14:paraId="52DABBBE" w14:textId="77777777" w:rsidR="001E35FF" w:rsidRDefault="001E35FF">
      <w:pPr>
        <w:rPr>
          <w:sz w:val="25"/>
        </w:rPr>
        <w:sectPr w:rsidR="001E35FF">
          <w:pgSz w:w="11910" w:h="16840"/>
          <w:pgMar w:top="1120" w:right="1020" w:bottom="1020" w:left="1340" w:header="0" w:footer="830" w:gutter="0"/>
          <w:cols w:space="720"/>
        </w:sectPr>
      </w:pPr>
    </w:p>
    <w:p w14:paraId="2C614E4D" w14:textId="77777777" w:rsidR="001E35FF" w:rsidRDefault="00D86E29">
      <w:pPr>
        <w:spacing w:before="66"/>
        <w:ind w:left="5182" w:right="111"/>
        <w:jc w:val="both"/>
        <w:rPr>
          <w:sz w:val="24"/>
        </w:rPr>
      </w:pPr>
      <w:bookmarkStart w:id="33" w:name="_bookmark33"/>
      <w:bookmarkEnd w:id="33"/>
      <w:r>
        <w:rPr>
          <w:sz w:val="24"/>
        </w:rPr>
        <w:t>Приложение №</w:t>
      </w:r>
      <w:r>
        <w:rPr>
          <w:spacing w:val="-6"/>
          <w:sz w:val="24"/>
        </w:rPr>
        <w:t xml:space="preserve"> </w:t>
      </w:r>
      <w:r>
        <w:rPr>
          <w:sz w:val="24"/>
        </w:rPr>
        <w:t>7 к рекомендациям по 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инженерно-техническими средствами охраны социально значимых объектов спорта</w:t>
      </w:r>
    </w:p>
    <w:p w14:paraId="2C05B77E" w14:textId="77777777" w:rsidR="001E35FF" w:rsidRDefault="001E35FF">
      <w:pPr>
        <w:pStyle w:val="a3"/>
        <w:ind w:left="0" w:firstLine="0"/>
        <w:jc w:val="left"/>
        <w:rPr>
          <w:sz w:val="20"/>
        </w:rPr>
      </w:pPr>
    </w:p>
    <w:p w14:paraId="725D163E" w14:textId="77777777" w:rsidR="001E35FF" w:rsidRDefault="001E35FF">
      <w:pPr>
        <w:pStyle w:val="a3"/>
        <w:ind w:left="0" w:firstLine="0"/>
        <w:jc w:val="left"/>
        <w:rPr>
          <w:sz w:val="20"/>
        </w:rPr>
      </w:pPr>
    </w:p>
    <w:p w14:paraId="782B2E93" w14:textId="77777777" w:rsidR="001E35FF" w:rsidRDefault="00D86E29">
      <w:pPr>
        <w:pStyle w:val="a3"/>
        <w:spacing w:before="9"/>
        <w:ind w:left="0" w:firstLine="0"/>
        <w:jc w:val="left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FE62468" wp14:editId="5B0F5FF4">
            <wp:simplePos x="0" y="0"/>
            <wp:positionH relativeFrom="page">
              <wp:posOffset>1838509</wp:posOffset>
            </wp:positionH>
            <wp:positionV relativeFrom="paragraph">
              <wp:posOffset>145698</wp:posOffset>
            </wp:positionV>
            <wp:extent cx="4146555" cy="745359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555" cy="745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A6A687" w14:textId="77777777" w:rsidR="001E35FF" w:rsidRDefault="001E35FF">
      <w:pPr>
        <w:rPr>
          <w:sz w:val="17"/>
        </w:rPr>
        <w:sectPr w:rsidR="001E35FF">
          <w:pgSz w:w="11910" w:h="16840"/>
          <w:pgMar w:top="1040" w:right="1020" w:bottom="1020" w:left="1340" w:header="0" w:footer="830" w:gutter="0"/>
          <w:cols w:space="720"/>
        </w:sectPr>
      </w:pPr>
    </w:p>
    <w:p w14:paraId="334F5CE4" w14:textId="77777777" w:rsidR="001E35FF" w:rsidRDefault="001E35FF">
      <w:pPr>
        <w:pStyle w:val="a3"/>
        <w:ind w:left="0" w:firstLine="0"/>
        <w:jc w:val="left"/>
        <w:rPr>
          <w:sz w:val="20"/>
        </w:rPr>
      </w:pPr>
    </w:p>
    <w:p w14:paraId="06AB5420" w14:textId="77777777" w:rsidR="001E35FF" w:rsidRDefault="001E35FF">
      <w:pPr>
        <w:pStyle w:val="a3"/>
        <w:spacing w:before="3"/>
        <w:ind w:left="0" w:firstLine="0"/>
        <w:jc w:val="left"/>
        <w:rPr>
          <w:sz w:val="23"/>
        </w:rPr>
      </w:pPr>
    </w:p>
    <w:p w14:paraId="75C6F310" w14:textId="77777777" w:rsidR="001E35FF" w:rsidRDefault="00D86E29">
      <w:pPr>
        <w:spacing w:before="90"/>
        <w:ind w:left="10242" w:right="110"/>
        <w:jc w:val="both"/>
        <w:rPr>
          <w:sz w:val="24"/>
        </w:rPr>
      </w:pPr>
      <w:bookmarkStart w:id="34" w:name="_bookmark34"/>
      <w:bookmarkEnd w:id="34"/>
      <w:r>
        <w:rPr>
          <w:sz w:val="24"/>
        </w:rPr>
        <w:t>Приложение №</w:t>
      </w:r>
      <w:r>
        <w:rPr>
          <w:spacing w:val="-6"/>
          <w:sz w:val="24"/>
        </w:rPr>
        <w:t xml:space="preserve"> </w:t>
      </w:r>
      <w:r>
        <w:rPr>
          <w:sz w:val="24"/>
        </w:rPr>
        <w:t>8 к рекомендациям по оборудованию инженерно-техническими средствами охраны социально значимых объектов спорта</w:t>
      </w:r>
    </w:p>
    <w:p w14:paraId="6C67A9CA" w14:textId="77777777" w:rsidR="001E35FF" w:rsidRDefault="00D86E29">
      <w:pPr>
        <w:spacing w:before="195"/>
        <w:ind w:left="3042" w:right="3121"/>
        <w:jc w:val="center"/>
        <w:rPr>
          <w:b/>
          <w:sz w:val="27"/>
        </w:rPr>
      </w:pPr>
      <w:r>
        <w:rPr>
          <w:b/>
          <w:sz w:val="27"/>
        </w:rPr>
        <w:t>Рекомендуемый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план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расположения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извещателей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СОС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8"/>
          <w:sz w:val="27"/>
        </w:rPr>
        <w:t xml:space="preserve"> </w:t>
      </w:r>
      <w:r>
        <w:rPr>
          <w:b/>
          <w:spacing w:val="-2"/>
          <w:sz w:val="27"/>
        </w:rPr>
        <w:t>помещениях</w:t>
      </w:r>
    </w:p>
    <w:p w14:paraId="5FE9A9AF" w14:textId="77777777" w:rsidR="001E35FF" w:rsidRDefault="00D86E29">
      <w:pPr>
        <w:tabs>
          <w:tab w:val="left" w:pos="7574"/>
          <w:tab w:val="left" w:pos="11308"/>
        </w:tabs>
        <w:ind w:left="105"/>
        <w:rPr>
          <w:sz w:val="20"/>
        </w:rPr>
      </w:pPr>
      <w:r>
        <w:rPr>
          <w:noProof/>
          <w:sz w:val="20"/>
        </w:rPr>
        <w:drawing>
          <wp:inline distT="0" distB="0" distL="0" distR="0" wp14:anchorId="77E0F9FD" wp14:editId="0CE363C3">
            <wp:extent cx="4370972" cy="447141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0972" cy="447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8"/>
          <w:sz w:val="20"/>
        </w:rPr>
        <w:drawing>
          <wp:inline distT="0" distB="0" distL="0" distR="0" wp14:anchorId="0A76E544" wp14:editId="0E4628BD">
            <wp:extent cx="1418225" cy="299008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225" cy="299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8"/>
          <w:sz w:val="20"/>
        </w:rPr>
        <w:tab/>
      </w:r>
      <w:r>
        <w:rPr>
          <w:noProof/>
          <w:position w:val="12"/>
          <w:sz w:val="20"/>
        </w:rPr>
        <w:drawing>
          <wp:inline distT="0" distB="0" distL="0" distR="0" wp14:anchorId="349595A1" wp14:editId="699A1974">
            <wp:extent cx="1888390" cy="27432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3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F8FCB" w14:textId="77777777" w:rsidR="001E35FF" w:rsidRDefault="001E35FF">
      <w:pPr>
        <w:rPr>
          <w:sz w:val="20"/>
        </w:rPr>
        <w:sectPr w:rsidR="001E35FF">
          <w:footerReference w:type="default" r:id="rId18"/>
          <w:pgSz w:w="16840" w:h="11910" w:orient="landscape"/>
          <w:pgMar w:top="1100" w:right="1020" w:bottom="1020" w:left="1100" w:header="0" w:footer="830" w:gutter="0"/>
          <w:cols w:space="720"/>
        </w:sectPr>
      </w:pPr>
    </w:p>
    <w:p w14:paraId="2FDC23D5" w14:textId="77777777" w:rsidR="001E35FF" w:rsidRDefault="00D86E29">
      <w:pPr>
        <w:spacing w:before="66"/>
        <w:ind w:left="4842" w:right="111"/>
        <w:jc w:val="both"/>
        <w:rPr>
          <w:sz w:val="24"/>
        </w:rPr>
      </w:pPr>
      <w:bookmarkStart w:id="35" w:name="_bookmark35"/>
      <w:bookmarkEnd w:id="35"/>
      <w:r>
        <w:rPr>
          <w:sz w:val="24"/>
        </w:rPr>
        <w:t>Приложение №</w:t>
      </w:r>
      <w:r>
        <w:rPr>
          <w:spacing w:val="-6"/>
          <w:sz w:val="24"/>
        </w:rPr>
        <w:t xml:space="preserve"> </w:t>
      </w:r>
      <w:r>
        <w:rPr>
          <w:sz w:val="24"/>
        </w:rPr>
        <w:t>9 к рекомендациям по обо</w:t>
      </w:r>
      <w:r>
        <w:rPr>
          <w:sz w:val="24"/>
        </w:rPr>
        <w:t>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инженерно-техническими средствами охраны социально значимых объектов спорта</w:t>
      </w:r>
    </w:p>
    <w:p w14:paraId="2B5767FD" w14:textId="77777777" w:rsidR="001E35FF" w:rsidRDefault="001E35FF">
      <w:pPr>
        <w:pStyle w:val="a3"/>
        <w:ind w:left="0" w:firstLine="0"/>
        <w:jc w:val="left"/>
        <w:rPr>
          <w:sz w:val="26"/>
        </w:rPr>
      </w:pPr>
    </w:p>
    <w:p w14:paraId="533D24EF" w14:textId="77777777" w:rsidR="001E35FF" w:rsidRDefault="001E35FF">
      <w:pPr>
        <w:pStyle w:val="a3"/>
        <w:ind w:left="0" w:firstLine="0"/>
        <w:jc w:val="left"/>
        <w:rPr>
          <w:sz w:val="26"/>
        </w:rPr>
      </w:pPr>
    </w:p>
    <w:p w14:paraId="6BBEBE5C" w14:textId="77777777" w:rsidR="001E35FF" w:rsidRDefault="00D86E29">
      <w:pPr>
        <w:pStyle w:val="1"/>
        <w:spacing w:before="200"/>
        <w:ind w:left="626"/>
        <w:jc w:val="left"/>
      </w:pPr>
      <w:r>
        <w:t>Схема</w:t>
      </w:r>
      <w:r>
        <w:rPr>
          <w:spacing w:val="-9"/>
        </w:rPr>
        <w:t xml:space="preserve"> </w:t>
      </w:r>
      <w:r>
        <w:t>установки</w:t>
      </w:r>
      <w:r>
        <w:rPr>
          <w:spacing w:val="-8"/>
        </w:rPr>
        <w:t xml:space="preserve"> </w:t>
      </w:r>
      <w:r>
        <w:t>извещателя</w:t>
      </w:r>
      <w:r>
        <w:rPr>
          <w:spacing w:val="-8"/>
        </w:rPr>
        <w:t xml:space="preserve"> </w:t>
      </w:r>
      <w:r>
        <w:t>охранного</w:t>
      </w:r>
      <w:r>
        <w:rPr>
          <w:spacing w:val="-7"/>
        </w:rPr>
        <w:t xml:space="preserve"> </w:t>
      </w:r>
      <w:r>
        <w:rPr>
          <w:spacing w:val="-2"/>
        </w:rPr>
        <w:t>магнитоконтактного</w:t>
      </w:r>
    </w:p>
    <w:p w14:paraId="0F99D1F3" w14:textId="77777777" w:rsidR="001E35FF" w:rsidRDefault="00D86E29">
      <w:pPr>
        <w:pStyle w:val="a3"/>
        <w:spacing w:before="4"/>
        <w:ind w:left="0" w:firstLine="0"/>
        <w:jc w:val="left"/>
        <w:rPr>
          <w:b/>
          <w:sz w:val="23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7CF5A6B" wp14:editId="48CCAE8F">
            <wp:simplePos x="0" y="0"/>
            <wp:positionH relativeFrom="page">
              <wp:posOffset>1144816</wp:posOffset>
            </wp:positionH>
            <wp:positionV relativeFrom="paragraph">
              <wp:posOffset>185723</wp:posOffset>
            </wp:positionV>
            <wp:extent cx="5011815" cy="65151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181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181AF1" w14:textId="77777777" w:rsidR="001E35FF" w:rsidRDefault="001E35FF">
      <w:pPr>
        <w:rPr>
          <w:sz w:val="23"/>
        </w:rPr>
        <w:sectPr w:rsidR="001E35FF">
          <w:footerReference w:type="default" r:id="rId20"/>
          <w:pgSz w:w="11910" w:h="16840"/>
          <w:pgMar w:top="1040" w:right="1020" w:bottom="1020" w:left="1680" w:header="0" w:footer="830" w:gutter="0"/>
          <w:pgNumType w:start="59"/>
          <w:cols w:space="720"/>
        </w:sectPr>
      </w:pPr>
    </w:p>
    <w:p w14:paraId="06CE43DB" w14:textId="77777777" w:rsidR="001E35FF" w:rsidRDefault="00D86E29">
      <w:pPr>
        <w:spacing w:before="66"/>
        <w:ind w:left="4842" w:right="111"/>
        <w:jc w:val="both"/>
        <w:rPr>
          <w:sz w:val="24"/>
        </w:rPr>
      </w:pPr>
      <w:bookmarkStart w:id="36" w:name="_bookmark36"/>
      <w:bookmarkEnd w:id="36"/>
      <w:r>
        <w:rPr>
          <w:sz w:val="24"/>
        </w:rPr>
        <w:t>Приложение №</w:t>
      </w:r>
      <w:r>
        <w:rPr>
          <w:spacing w:val="-8"/>
          <w:sz w:val="24"/>
        </w:rPr>
        <w:t xml:space="preserve"> </w:t>
      </w:r>
      <w:r>
        <w:rPr>
          <w:sz w:val="24"/>
        </w:rPr>
        <w:t>10 к рекомендациям по 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инженерно-техническими средствами охраны социально значимых объектов спорта</w:t>
      </w:r>
    </w:p>
    <w:p w14:paraId="320DD3CB" w14:textId="77777777" w:rsidR="001E35FF" w:rsidRDefault="001E35FF">
      <w:pPr>
        <w:pStyle w:val="a3"/>
        <w:ind w:left="0" w:firstLine="0"/>
        <w:jc w:val="left"/>
        <w:rPr>
          <w:sz w:val="26"/>
        </w:rPr>
      </w:pPr>
    </w:p>
    <w:p w14:paraId="5782E52B" w14:textId="77777777" w:rsidR="001E35FF" w:rsidRDefault="001E35FF">
      <w:pPr>
        <w:pStyle w:val="a3"/>
        <w:ind w:left="0" w:firstLine="0"/>
        <w:jc w:val="left"/>
        <w:rPr>
          <w:sz w:val="26"/>
        </w:rPr>
      </w:pPr>
    </w:p>
    <w:p w14:paraId="539E74F7" w14:textId="77777777" w:rsidR="001E35FF" w:rsidRDefault="001E35FF">
      <w:pPr>
        <w:pStyle w:val="a3"/>
        <w:spacing w:before="7"/>
        <w:ind w:left="0" w:firstLine="0"/>
        <w:jc w:val="left"/>
        <w:rPr>
          <w:sz w:val="26"/>
        </w:rPr>
      </w:pPr>
    </w:p>
    <w:p w14:paraId="00FA197A" w14:textId="77777777" w:rsidR="001E35FF" w:rsidRDefault="00D86E29">
      <w:pPr>
        <w:pStyle w:val="1"/>
        <w:ind w:left="2180" w:right="771" w:hanging="1501"/>
        <w:jc w:val="left"/>
      </w:pPr>
      <w:r>
        <w:t>Схема</w:t>
      </w:r>
      <w:r>
        <w:rPr>
          <w:spacing w:val="-3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обнаружения</w:t>
      </w:r>
      <w:r>
        <w:rPr>
          <w:spacing w:val="-6"/>
        </w:rPr>
        <w:t xml:space="preserve"> </w:t>
      </w:r>
      <w:r>
        <w:t>извещателя</w:t>
      </w:r>
      <w:r>
        <w:rPr>
          <w:spacing w:val="-6"/>
        </w:rPr>
        <w:t xml:space="preserve"> </w:t>
      </w:r>
      <w:r>
        <w:t>объемного оптико-электронного инфракрасного</w:t>
      </w:r>
    </w:p>
    <w:p w14:paraId="15B00675" w14:textId="77777777" w:rsidR="001E35FF" w:rsidRDefault="001E35FF">
      <w:pPr>
        <w:pStyle w:val="a3"/>
        <w:ind w:left="0" w:firstLine="0"/>
        <w:jc w:val="left"/>
        <w:rPr>
          <w:b/>
          <w:sz w:val="20"/>
        </w:rPr>
      </w:pPr>
    </w:p>
    <w:p w14:paraId="1CF485A2" w14:textId="77777777" w:rsidR="001E35FF" w:rsidRDefault="00D86E29">
      <w:pPr>
        <w:pStyle w:val="a3"/>
        <w:spacing w:before="8"/>
        <w:ind w:left="0" w:firstLine="0"/>
        <w:jc w:val="left"/>
        <w:rPr>
          <w:b/>
          <w:sz w:val="18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6F518F2B" wp14:editId="26EE620E">
            <wp:simplePos x="0" y="0"/>
            <wp:positionH relativeFrom="page">
              <wp:posOffset>2092976</wp:posOffset>
            </wp:positionH>
            <wp:positionV relativeFrom="paragraph">
              <wp:posOffset>151753</wp:posOffset>
            </wp:positionV>
            <wp:extent cx="4129600" cy="656082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9600" cy="6560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B74FA2" w14:textId="77777777" w:rsidR="001E35FF" w:rsidRDefault="001E35FF">
      <w:pPr>
        <w:rPr>
          <w:sz w:val="18"/>
        </w:rPr>
        <w:sectPr w:rsidR="001E35FF">
          <w:pgSz w:w="11910" w:h="16840"/>
          <w:pgMar w:top="1040" w:right="1020" w:bottom="1020" w:left="1680" w:header="0" w:footer="830" w:gutter="0"/>
          <w:cols w:space="720"/>
        </w:sectPr>
      </w:pPr>
    </w:p>
    <w:p w14:paraId="7276EFC0" w14:textId="77777777" w:rsidR="001E35FF" w:rsidRDefault="00D86E29">
      <w:pPr>
        <w:spacing w:before="66"/>
        <w:ind w:left="4842" w:right="111"/>
        <w:jc w:val="both"/>
        <w:rPr>
          <w:sz w:val="24"/>
        </w:rPr>
      </w:pPr>
      <w:bookmarkStart w:id="37" w:name="_bookmark37"/>
      <w:bookmarkEnd w:id="37"/>
      <w:r>
        <w:rPr>
          <w:sz w:val="24"/>
        </w:rPr>
        <w:t>Приложение №</w:t>
      </w:r>
      <w:r>
        <w:rPr>
          <w:spacing w:val="-9"/>
          <w:sz w:val="24"/>
        </w:rPr>
        <w:t xml:space="preserve"> </w:t>
      </w:r>
      <w:r>
        <w:rPr>
          <w:sz w:val="24"/>
        </w:rPr>
        <w:t>11 к рекомендациям по 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инженерно-техническими средствами охраны социально значимых объектов спорта</w:t>
      </w:r>
    </w:p>
    <w:p w14:paraId="57D87E94" w14:textId="77777777" w:rsidR="001E35FF" w:rsidRDefault="001E35FF">
      <w:pPr>
        <w:pStyle w:val="a3"/>
        <w:spacing w:before="8"/>
        <w:ind w:left="0" w:firstLine="0"/>
        <w:jc w:val="left"/>
      </w:pPr>
    </w:p>
    <w:p w14:paraId="277CC7E9" w14:textId="77777777" w:rsidR="001E35FF" w:rsidRDefault="00D86E29">
      <w:pPr>
        <w:pStyle w:val="1"/>
        <w:ind w:left="2328" w:hanging="1638"/>
        <w:jc w:val="left"/>
      </w:pPr>
      <w:r>
        <w:t>Схема</w:t>
      </w:r>
      <w:r>
        <w:rPr>
          <w:spacing w:val="-3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обнаружения</w:t>
      </w:r>
      <w:r>
        <w:rPr>
          <w:spacing w:val="-6"/>
        </w:rPr>
        <w:t xml:space="preserve"> </w:t>
      </w:r>
      <w:r>
        <w:t>извещателя</w:t>
      </w:r>
      <w:r>
        <w:rPr>
          <w:spacing w:val="-6"/>
        </w:rPr>
        <w:t xml:space="preserve"> </w:t>
      </w:r>
      <w:r>
        <w:t>охранного объемного совмещенного (ИК+АК)</w:t>
      </w:r>
    </w:p>
    <w:p w14:paraId="790E0ECE" w14:textId="77777777" w:rsidR="001E35FF" w:rsidRDefault="001E35FF">
      <w:pPr>
        <w:pStyle w:val="a3"/>
        <w:ind w:left="0" w:firstLine="0"/>
        <w:jc w:val="left"/>
        <w:rPr>
          <w:b/>
          <w:sz w:val="20"/>
        </w:rPr>
      </w:pPr>
    </w:p>
    <w:p w14:paraId="2B5AFAE2" w14:textId="77777777" w:rsidR="001E35FF" w:rsidRDefault="00D86E29">
      <w:pPr>
        <w:pStyle w:val="a3"/>
        <w:spacing w:before="9"/>
        <w:ind w:left="0" w:firstLine="0"/>
        <w:jc w:val="left"/>
        <w:rPr>
          <w:b/>
          <w:sz w:val="14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22346943" wp14:editId="4FB6EF54">
            <wp:simplePos x="0" y="0"/>
            <wp:positionH relativeFrom="page">
              <wp:posOffset>1257681</wp:posOffset>
            </wp:positionH>
            <wp:positionV relativeFrom="paragraph">
              <wp:posOffset>123590</wp:posOffset>
            </wp:positionV>
            <wp:extent cx="5190512" cy="6879526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512" cy="6879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57884A" w14:textId="77777777" w:rsidR="001E35FF" w:rsidRDefault="001E35FF">
      <w:pPr>
        <w:rPr>
          <w:sz w:val="14"/>
        </w:rPr>
        <w:sectPr w:rsidR="001E35FF">
          <w:pgSz w:w="11910" w:h="16840"/>
          <w:pgMar w:top="1040" w:right="1020" w:bottom="1020" w:left="1680" w:header="0" w:footer="830" w:gutter="0"/>
          <w:cols w:space="720"/>
        </w:sectPr>
      </w:pPr>
    </w:p>
    <w:p w14:paraId="25147712" w14:textId="77777777" w:rsidR="001E35FF" w:rsidRDefault="00D86E29">
      <w:pPr>
        <w:spacing w:before="66"/>
        <w:ind w:left="4842" w:right="109"/>
        <w:jc w:val="both"/>
        <w:rPr>
          <w:sz w:val="24"/>
        </w:rPr>
      </w:pPr>
      <w:bookmarkStart w:id="38" w:name="_bookmark38"/>
      <w:bookmarkEnd w:id="38"/>
      <w:r>
        <w:rPr>
          <w:sz w:val="24"/>
        </w:rPr>
        <w:t>Приложение №</w:t>
      </w:r>
      <w:r>
        <w:rPr>
          <w:spacing w:val="-7"/>
          <w:sz w:val="24"/>
        </w:rPr>
        <w:t xml:space="preserve"> </w:t>
      </w:r>
      <w:r>
        <w:rPr>
          <w:sz w:val="24"/>
        </w:rPr>
        <w:t>12 к рекомендациям по оборудованию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инженерно-техническими средствами охраны социально значимых объектов спорта</w:t>
      </w:r>
    </w:p>
    <w:p w14:paraId="1D28AE81" w14:textId="77777777" w:rsidR="001E35FF" w:rsidRDefault="001E35FF">
      <w:pPr>
        <w:pStyle w:val="a3"/>
        <w:ind w:left="0" w:firstLine="0"/>
        <w:jc w:val="left"/>
        <w:rPr>
          <w:sz w:val="26"/>
        </w:rPr>
      </w:pPr>
    </w:p>
    <w:p w14:paraId="3CBB50D9" w14:textId="77777777" w:rsidR="001E35FF" w:rsidRDefault="001E35FF">
      <w:pPr>
        <w:pStyle w:val="a3"/>
        <w:spacing w:before="1"/>
        <w:ind w:left="0" w:firstLine="0"/>
        <w:jc w:val="left"/>
        <w:rPr>
          <w:sz w:val="35"/>
        </w:rPr>
      </w:pPr>
    </w:p>
    <w:p w14:paraId="79196155" w14:textId="77777777" w:rsidR="001E35FF" w:rsidRDefault="00D86E29">
      <w:pPr>
        <w:pStyle w:val="1"/>
        <w:ind w:left="427" w:right="447" w:firstLine="264"/>
        <w:jc w:val="left"/>
      </w:pPr>
      <w:r>
        <w:t>Схема установки и зона обнаружения извещателя охранного оптико-электронного</w:t>
      </w:r>
      <w:r>
        <w:rPr>
          <w:spacing w:val="-11"/>
        </w:rPr>
        <w:t xml:space="preserve"> </w:t>
      </w:r>
      <w:r>
        <w:t>инфракрасного</w:t>
      </w:r>
      <w:r>
        <w:rPr>
          <w:spacing w:val="-12"/>
        </w:rPr>
        <w:t xml:space="preserve"> </w:t>
      </w:r>
      <w:r>
        <w:t>пассивного</w:t>
      </w:r>
      <w:r>
        <w:rPr>
          <w:spacing w:val="-11"/>
        </w:rPr>
        <w:t xml:space="preserve"> </w:t>
      </w:r>
      <w:r>
        <w:t>поверхностного</w:t>
      </w:r>
    </w:p>
    <w:p w14:paraId="5DB7E52D" w14:textId="77777777" w:rsidR="001E35FF" w:rsidRDefault="00D86E29">
      <w:pPr>
        <w:pStyle w:val="a3"/>
        <w:spacing w:before="9"/>
        <w:ind w:left="0" w:firstLine="0"/>
        <w:jc w:val="left"/>
        <w:rPr>
          <w:b/>
          <w:sz w:val="21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38084800" wp14:editId="30BF03B7">
            <wp:simplePos x="0" y="0"/>
            <wp:positionH relativeFrom="page">
              <wp:posOffset>1572832</wp:posOffset>
            </wp:positionH>
            <wp:positionV relativeFrom="paragraph">
              <wp:posOffset>174294</wp:posOffset>
            </wp:positionV>
            <wp:extent cx="4883564" cy="6583679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564" cy="6583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DFCD61" w14:textId="77777777" w:rsidR="001E35FF" w:rsidRDefault="001E35FF">
      <w:pPr>
        <w:rPr>
          <w:sz w:val="21"/>
        </w:rPr>
        <w:sectPr w:rsidR="001E35FF">
          <w:pgSz w:w="11910" w:h="16840"/>
          <w:pgMar w:top="1040" w:right="1020" w:bottom="1020" w:left="1680" w:header="0" w:footer="830" w:gutter="0"/>
          <w:cols w:space="720"/>
        </w:sectPr>
      </w:pPr>
    </w:p>
    <w:p w14:paraId="0ED700DF" w14:textId="77777777" w:rsidR="001E35FF" w:rsidRDefault="001E35FF">
      <w:pPr>
        <w:pStyle w:val="a3"/>
        <w:ind w:left="0" w:firstLine="0"/>
        <w:jc w:val="left"/>
        <w:rPr>
          <w:b/>
          <w:sz w:val="20"/>
        </w:rPr>
      </w:pPr>
    </w:p>
    <w:p w14:paraId="69491D96" w14:textId="77777777" w:rsidR="001E35FF" w:rsidRDefault="001E35FF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3500F4A3" w14:textId="77777777" w:rsidR="001E35FF" w:rsidRDefault="001E35FF">
      <w:pPr>
        <w:rPr>
          <w:sz w:val="23"/>
        </w:rPr>
        <w:sectPr w:rsidR="001E35FF">
          <w:footerReference w:type="default" r:id="rId24"/>
          <w:pgSz w:w="16840" w:h="11910" w:orient="landscape"/>
          <w:pgMar w:top="1100" w:right="1020" w:bottom="1020" w:left="2420" w:header="0" w:footer="830" w:gutter="0"/>
          <w:cols w:space="720"/>
        </w:sectPr>
      </w:pPr>
    </w:p>
    <w:p w14:paraId="00B5CF56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59DFB99B" w14:textId="77777777" w:rsidR="001E35FF" w:rsidRDefault="001E35FF">
      <w:pPr>
        <w:pStyle w:val="a3"/>
        <w:ind w:left="0" w:firstLine="0"/>
        <w:jc w:val="left"/>
        <w:rPr>
          <w:b/>
          <w:sz w:val="30"/>
        </w:rPr>
      </w:pPr>
    </w:p>
    <w:p w14:paraId="76E06552" w14:textId="77777777" w:rsidR="001E35FF" w:rsidRDefault="001E35FF">
      <w:pPr>
        <w:pStyle w:val="a3"/>
        <w:spacing w:before="4"/>
        <w:ind w:left="0" w:firstLine="0"/>
        <w:jc w:val="left"/>
        <w:rPr>
          <w:b/>
          <w:sz w:val="44"/>
        </w:rPr>
      </w:pPr>
    </w:p>
    <w:p w14:paraId="199BE351" w14:textId="77777777" w:rsidR="001E35FF" w:rsidRDefault="00D86E29">
      <w:pPr>
        <w:ind w:left="3597"/>
        <w:rPr>
          <w:b/>
          <w:sz w:val="28"/>
        </w:rPr>
      </w:pPr>
      <w:bookmarkStart w:id="39" w:name="_bookmark39"/>
      <w:bookmarkEnd w:id="39"/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расположения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видеокамер</w:t>
      </w:r>
      <w:r>
        <w:rPr>
          <w:b/>
          <w:spacing w:val="-5"/>
          <w:sz w:val="28"/>
        </w:rPr>
        <w:t xml:space="preserve"> СОТ</w:t>
      </w:r>
    </w:p>
    <w:p w14:paraId="0C6C5CE4" w14:textId="77777777" w:rsidR="001E35FF" w:rsidRDefault="00D86E29">
      <w:pPr>
        <w:spacing w:before="90"/>
        <w:ind w:left="479" w:right="110"/>
        <w:jc w:val="both"/>
        <w:rPr>
          <w:sz w:val="24"/>
        </w:rPr>
      </w:pPr>
      <w:r>
        <w:br w:type="column"/>
      </w:r>
      <w:r>
        <w:rPr>
          <w:sz w:val="24"/>
        </w:rPr>
        <w:t>Приложение №</w:t>
      </w:r>
      <w:r>
        <w:rPr>
          <w:spacing w:val="-7"/>
          <w:sz w:val="24"/>
        </w:rPr>
        <w:t xml:space="preserve"> </w:t>
      </w:r>
      <w:r>
        <w:rPr>
          <w:sz w:val="24"/>
        </w:rPr>
        <w:t>13 к рекомендациям по оборудованию инженерно-техническими средствами охраны социально значимых объектов спорта</w:t>
      </w:r>
    </w:p>
    <w:p w14:paraId="34344EBA" w14:textId="77777777" w:rsidR="001E35FF" w:rsidRDefault="001E35FF">
      <w:pPr>
        <w:jc w:val="both"/>
        <w:rPr>
          <w:sz w:val="24"/>
        </w:rPr>
        <w:sectPr w:rsidR="001E35FF">
          <w:type w:val="continuous"/>
          <w:pgSz w:w="16840" w:h="11910" w:orient="landscape"/>
          <w:pgMar w:top="1040" w:right="1020" w:bottom="280" w:left="2420" w:header="0" w:footer="830" w:gutter="0"/>
          <w:cols w:num="2" w:space="720" w:equalWidth="0">
            <w:col w:w="8403" w:space="40"/>
            <w:col w:w="4957"/>
          </w:cols>
        </w:sectPr>
      </w:pPr>
    </w:p>
    <w:p w14:paraId="55BCFC60" w14:textId="77777777" w:rsidR="001E35FF" w:rsidRDefault="00D86E29">
      <w:pPr>
        <w:pStyle w:val="a3"/>
        <w:ind w:left="537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2AFE438C" wp14:editId="777210F2">
            <wp:extent cx="6620364" cy="475488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0364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AE1AA" w14:textId="77777777" w:rsidR="001E35FF" w:rsidRDefault="001E35FF">
      <w:pPr>
        <w:rPr>
          <w:sz w:val="20"/>
        </w:rPr>
        <w:sectPr w:rsidR="001E35FF">
          <w:type w:val="continuous"/>
          <w:pgSz w:w="16840" w:h="11910" w:orient="landscape"/>
          <w:pgMar w:top="1040" w:right="1020" w:bottom="280" w:left="2420" w:header="0" w:footer="830" w:gutter="0"/>
          <w:cols w:space="720"/>
        </w:sectPr>
      </w:pPr>
    </w:p>
    <w:p w14:paraId="5E201B16" w14:textId="77777777" w:rsidR="001E35FF" w:rsidRDefault="001E35FF">
      <w:pPr>
        <w:pStyle w:val="a3"/>
        <w:ind w:left="0" w:firstLine="0"/>
        <w:jc w:val="left"/>
        <w:rPr>
          <w:sz w:val="20"/>
        </w:rPr>
      </w:pPr>
    </w:p>
    <w:p w14:paraId="10BBFD27" w14:textId="77777777" w:rsidR="001E35FF" w:rsidRDefault="001E35FF">
      <w:pPr>
        <w:pStyle w:val="a3"/>
        <w:spacing w:before="3"/>
        <w:ind w:left="0" w:firstLine="0"/>
        <w:jc w:val="left"/>
        <w:rPr>
          <w:sz w:val="23"/>
        </w:rPr>
      </w:pPr>
    </w:p>
    <w:p w14:paraId="16EB72B3" w14:textId="77777777" w:rsidR="001E35FF" w:rsidRDefault="00D86E29">
      <w:pPr>
        <w:spacing w:before="90"/>
        <w:ind w:left="8922" w:right="110"/>
        <w:jc w:val="both"/>
        <w:rPr>
          <w:sz w:val="24"/>
        </w:rPr>
      </w:pPr>
      <w:bookmarkStart w:id="40" w:name="_bookmark40"/>
      <w:bookmarkEnd w:id="40"/>
      <w:r>
        <w:rPr>
          <w:sz w:val="24"/>
        </w:rPr>
        <w:t>Приложение №</w:t>
      </w:r>
      <w:r>
        <w:rPr>
          <w:spacing w:val="-7"/>
          <w:sz w:val="24"/>
        </w:rPr>
        <w:t xml:space="preserve"> </w:t>
      </w:r>
      <w:r>
        <w:rPr>
          <w:sz w:val="24"/>
        </w:rPr>
        <w:t>14 к рекомендациям по оборудованию инженерно-техническими средствами охраны социально значимых объектов спорта</w:t>
      </w:r>
    </w:p>
    <w:p w14:paraId="619BF2F9" w14:textId="77777777" w:rsidR="001E35FF" w:rsidRDefault="001E35FF">
      <w:pPr>
        <w:pStyle w:val="a3"/>
        <w:spacing w:before="4"/>
        <w:ind w:left="0" w:firstLine="0"/>
        <w:jc w:val="left"/>
        <w:rPr>
          <w:sz w:val="26"/>
        </w:rPr>
      </w:pPr>
    </w:p>
    <w:p w14:paraId="36C53245" w14:textId="77777777" w:rsidR="001E35FF" w:rsidRDefault="00D86E29">
      <w:pPr>
        <w:pStyle w:val="1"/>
        <w:ind w:left="2882"/>
        <w:jc w:val="left"/>
      </w:pPr>
      <w:r>
        <w:t>Схема</w:t>
      </w:r>
      <w:r>
        <w:rPr>
          <w:spacing w:val="-7"/>
        </w:rPr>
        <w:t xml:space="preserve"> </w:t>
      </w:r>
      <w:r>
        <w:t>расположения</w:t>
      </w:r>
      <w:r>
        <w:rPr>
          <w:spacing w:val="-8"/>
        </w:rPr>
        <w:t xml:space="preserve"> </w:t>
      </w:r>
      <w:r>
        <w:t>видеокамер</w:t>
      </w:r>
      <w:r>
        <w:rPr>
          <w:spacing w:val="-5"/>
        </w:rPr>
        <w:t xml:space="preserve"> </w:t>
      </w:r>
      <w:r>
        <w:t>СОТ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фасаде</w:t>
      </w:r>
    </w:p>
    <w:p w14:paraId="4626458D" w14:textId="77777777" w:rsidR="001E35FF" w:rsidRDefault="00D86E29">
      <w:pPr>
        <w:pStyle w:val="a3"/>
        <w:spacing w:before="1"/>
        <w:ind w:left="0" w:firstLine="0"/>
        <w:jc w:val="left"/>
        <w:rPr>
          <w:b/>
          <w:sz w:val="18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6E0111DE" wp14:editId="3A175887">
            <wp:simplePos x="0" y="0"/>
            <wp:positionH relativeFrom="page">
              <wp:posOffset>2009936</wp:posOffset>
            </wp:positionH>
            <wp:positionV relativeFrom="paragraph">
              <wp:posOffset>147308</wp:posOffset>
            </wp:positionV>
            <wp:extent cx="6694040" cy="4242816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4040" cy="424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470CD0" w14:textId="77777777" w:rsidR="001E35FF" w:rsidRDefault="001E35FF">
      <w:pPr>
        <w:rPr>
          <w:sz w:val="18"/>
        </w:rPr>
        <w:sectPr w:rsidR="001E35FF">
          <w:pgSz w:w="16840" w:h="11910" w:orient="landscape"/>
          <w:pgMar w:top="1100" w:right="1020" w:bottom="1020" w:left="2420" w:header="0" w:footer="830" w:gutter="0"/>
          <w:cols w:space="720"/>
        </w:sectPr>
      </w:pPr>
    </w:p>
    <w:p w14:paraId="51C35231" w14:textId="77777777" w:rsidR="001E35FF" w:rsidRDefault="001E35FF">
      <w:pPr>
        <w:pStyle w:val="a3"/>
        <w:ind w:left="0" w:firstLine="0"/>
        <w:jc w:val="left"/>
        <w:rPr>
          <w:b/>
          <w:sz w:val="20"/>
        </w:rPr>
      </w:pPr>
    </w:p>
    <w:p w14:paraId="4D34F858" w14:textId="77777777" w:rsidR="001E35FF" w:rsidRDefault="001E35FF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042819F2" w14:textId="77777777" w:rsidR="001E35FF" w:rsidRDefault="00D86E29">
      <w:pPr>
        <w:spacing w:before="90"/>
        <w:ind w:left="8922" w:right="109"/>
        <w:jc w:val="both"/>
        <w:rPr>
          <w:sz w:val="24"/>
        </w:rPr>
      </w:pPr>
      <w:bookmarkStart w:id="41" w:name="_bookmark41"/>
      <w:bookmarkEnd w:id="41"/>
      <w:r>
        <w:rPr>
          <w:sz w:val="24"/>
        </w:rPr>
        <w:t>Приложение №</w:t>
      </w:r>
      <w:r>
        <w:rPr>
          <w:spacing w:val="-7"/>
          <w:sz w:val="24"/>
        </w:rPr>
        <w:t xml:space="preserve"> </w:t>
      </w:r>
      <w:r>
        <w:rPr>
          <w:sz w:val="24"/>
        </w:rPr>
        <w:t>15 к рекомендациям по оборудованию инженерно-техническими средствами охраны социально значимых объектов спорта</w:t>
      </w:r>
    </w:p>
    <w:p w14:paraId="11780174" w14:textId="77777777" w:rsidR="001E35FF" w:rsidRDefault="001E35FF">
      <w:pPr>
        <w:pStyle w:val="a3"/>
        <w:spacing w:before="4"/>
        <w:ind w:left="0" w:firstLine="0"/>
        <w:jc w:val="left"/>
        <w:rPr>
          <w:sz w:val="26"/>
        </w:rPr>
      </w:pPr>
    </w:p>
    <w:p w14:paraId="43DC7CE2" w14:textId="77777777" w:rsidR="001E35FF" w:rsidRDefault="00D86E29">
      <w:pPr>
        <w:pStyle w:val="1"/>
        <w:spacing w:after="3"/>
        <w:ind w:left="1573"/>
        <w:jc w:val="left"/>
      </w:pPr>
      <w:r>
        <w:t>Схема</w:t>
      </w:r>
      <w:r>
        <w:rPr>
          <w:spacing w:val="-6"/>
        </w:rPr>
        <w:t xml:space="preserve"> </w:t>
      </w:r>
      <w:r>
        <w:t>расположения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зон</w:t>
      </w:r>
      <w:r>
        <w:rPr>
          <w:spacing w:val="-5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видеокамер</w:t>
      </w:r>
      <w:r>
        <w:rPr>
          <w:spacing w:val="-4"/>
        </w:rPr>
        <w:t xml:space="preserve"> </w:t>
      </w:r>
      <w:r>
        <w:t>СОТ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территории</w:t>
      </w:r>
    </w:p>
    <w:p w14:paraId="7CAFB759" w14:textId="77777777" w:rsidR="001E35FF" w:rsidRDefault="00D86E29">
      <w:pPr>
        <w:pStyle w:val="a3"/>
        <w:ind w:left="2833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2CABF5A8" wp14:editId="5BFBF3DD">
            <wp:extent cx="4120815" cy="4167949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815" cy="416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9DBF2" w14:textId="77777777" w:rsidR="001E35FF" w:rsidRDefault="001E35FF">
      <w:pPr>
        <w:rPr>
          <w:sz w:val="20"/>
        </w:rPr>
        <w:sectPr w:rsidR="001E35FF">
          <w:pgSz w:w="16840" w:h="11910" w:orient="landscape"/>
          <w:pgMar w:top="1100" w:right="1020" w:bottom="1020" w:left="2420" w:header="0" w:footer="830" w:gutter="0"/>
          <w:cols w:space="720"/>
        </w:sectPr>
      </w:pPr>
    </w:p>
    <w:p w14:paraId="0717D49E" w14:textId="77777777" w:rsidR="001E35FF" w:rsidRDefault="00D86E29">
      <w:pPr>
        <w:spacing w:before="66"/>
        <w:ind w:left="4842" w:right="111"/>
        <w:jc w:val="both"/>
        <w:rPr>
          <w:sz w:val="24"/>
        </w:rPr>
      </w:pPr>
      <w:bookmarkStart w:id="42" w:name="_bookmark42"/>
      <w:bookmarkEnd w:id="42"/>
      <w:r>
        <w:rPr>
          <w:sz w:val="24"/>
        </w:rPr>
        <w:t>Приложение №</w:t>
      </w:r>
      <w:r>
        <w:rPr>
          <w:spacing w:val="-8"/>
          <w:sz w:val="24"/>
        </w:rPr>
        <w:t xml:space="preserve"> </w:t>
      </w:r>
      <w:r>
        <w:rPr>
          <w:sz w:val="24"/>
        </w:rPr>
        <w:t>16 к рекомендациям по 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инженерно-т</w:t>
      </w:r>
      <w:r>
        <w:rPr>
          <w:sz w:val="24"/>
        </w:rPr>
        <w:t>ехническими средствами охраны социально значимых объектов спорта</w:t>
      </w:r>
    </w:p>
    <w:p w14:paraId="3844750F" w14:textId="77777777" w:rsidR="001E35FF" w:rsidRDefault="001E35FF">
      <w:pPr>
        <w:pStyle w:val="a3"/>
        <w:spacing w:before="7"/>
        <w:ind w:left="0" w:firstLine="0"/>
        <w:jc w:val="left"/>
        <w:rPr>
          <w:sz w:val="26"/>
        </w:rPr>
      </w:pPr>
    </w:p>
    <w:p w14:paraId="354B9B1D" w14:textId="77777777" w:rsidR="001E35FF" w:rsidRDefault="00D86E29">
      <w:pPr>
        <w:pStyle w:val="1"/>
        <w:ind w:left="718"/>
        <w:jc w:val="left"/>
      </w:pPr>
      <w:r>
        <w:t>Расположение</w:t>
      </w:r>
      <w:r>
        <w:rPr>
          <w:spacing w:val="-8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СКУД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входной</w:t>
      </w:r>
      <w:r>
        <w:rPr>
          <w:spacing w:val="-7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rPr>
          <w:spacing w:val="-2"/>
        </w:rPr>
        <w:t>(пример)</w:t>
      </w:r>
    </w:p>
    <w:p w14:paraId="308A7922" w14:textId="77777777" w:rsidR="001E35FF" w:rsidRDefault="001E35FF">
      <w:pPr>
        <w:pStyle w:val="a3"/>
        <w:ind w:left="0" w:firstLine="0"/>
        <w:jc w:val="left"/>
        <w:rPr>
          <w:b/>
          <w:sz w:val="20"/>
        </w:rPr>
      </w:pPr>
    </w:p>
    <w:p w14:paraId="4B55DFC6" w14:textId="77777777" w:rsidR="001E35FF" w:rsidRDefault="00D86E29">
      <w:pPr>
        <w:pStyle w:val="a3"/>
        <w:spacing w:before="7"/>
        <w:ind w:left="0" w:firstLine="0"/>
        <w:jc w:val="left"/>
        <w:rPr>
          <w:b/>
          <w:sz w:val="15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6BC74A36" wp14:editId="5776ED28">
            <wp:simplePos x="0" y="0"/>
            <wp:positionH relativeFrom="page">
              <wp:posOffset>1629686</wp:posOffset>
            </wp:positionH>
            <wp:positionV relativeFrom="paragraph">
              <wp:posOffset>129213</wp:posOffset>
            </wp:positionV>
            <wp:extent cx="5179410" cy="6620256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410" cy="6620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768147" w14:textId="77777777" w:rsidR="001E35FF" w:rsidRDefault="001E35FF">
      <w:pPr>
        <w:rPr>
          <w:sz w:val="15"/>
        </w:rPr>
        <w:sectPr w:rsidR="001E35FF">
          <w:footerReference w:type="default" r:id="rId29"/>
          <w:pgSz w:w="11910" w:h="16840"/>
          <w:pgMar w:top="1040" w:right="1020" w:bottom="1040" w:left="1680" w:header="0" w:footer="845" w:gutter="0"/>
          <w:cols w:space="720"/>
        </w:sectPr>
      </w:pPr>
    </w:p>
    <w:p w14:paraId="354A4C2C" w14:textId="77777777" w:rsidR="001E35FF" w:rsidRDefault="001E35FF">
      <w:pPr>
        <w:pStyle w:val="a3"/>
        <w:ind w:left="0" w:firstLine="0"/>
        <w:jc w:val="left"/>
        <w:rPr>
          <w:b/>
          <w:sz w:val="20"/>
        </w:rPr>
      </w:pPr>
    </w:p>
    <w:p w14:paraId="7E59037B" w14:textId="77777777" w:rsidR="001E35FF" w:rsidRDefault="001E35FF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37E77B2C" w14:textId="77777777" w:rsidR="001E35FF" w:rsidRDefault="00D86E29">
      <w:pPr>
        <w:spacing w:before="90"/>
        <w:ind w:left="8922" w:right="110"/>
        <w:jc w:val="both"/>
        <w:rPr>
          <w:sz w:val="24"/>
        </w:rPr>
      </w:pPr>
      <w:bookmarkStart w:id="43" w:name="_bookmark43"/>
      <w:bookmarkEnd w:id="43"/>
      <w:r>
        <w:rPr>
          <w:sz w:val="24"/>
        </w:rPr>
        <w:t>Приложение №</w:t>
      </w:r>
      <w:r>
        <w:rPr>
          <w:spacing w:val="-7"/>
          <w:sz w:val="24"/>
        </w:rPr>
        <w:t xml:space="preserve"> </w:t>
      </w:r>
      <w:r>
        <w:rPr>
          <w:sz w:val="24"/>
        </w:rPr>
        <w:t>17 к рекомендациям по оборудованию инженерно-техническими средствами охраны социально значимых объектов спорта</w:t>
      </w:r>
    </w:p>
    <w:p w14:paraId="466D19A1" w14:textId="77777777" w:rsidR="001E35FF" w:rsidRDefault="001E35FF">
      <w:pPr>
        <w:pStyle w:val="a3"/>
        <w:spacing w:before="4"/>
        <w:ind w:left="0" w:firstLine="0"/>
        <w:jc w:val="left"/>
        <w:rPr>
          <w:sz w:val="26"/>
        </w:rPr>
      </w:pPr>
    </w:p>
    <w:p w14:paraId="627D1CBD" w14:textId="77777777" w:rsidR="001E35FF" w:rsidRDefault="00D86E29">
      <w:pPr>
        <w:pStyle w:val="1"/>
        <w:spacing w:after="2"/>
        <w:ind w:left="1526"/>
        <w:jc w:val="left"/>
      </w:pPr>
      <w:r>
        <w:t>Точка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доступом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входных</w:t>
      </w:r>
      <w:r>
        <w:rPr>
          <w:spacing w:val="-3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rPr>
          <w:spacing w:val="-2"/>
        </w:rPr>
        <w:t>(пример)</w:t>
      </w:r>
    </w:p>
    <w:p w14:paraId="74C46409" w14:textId="77777777" w:rsidR="001E35FF" w:rsidRDefault="00D86E29">
      <w:pPr>
        <w:pStyle w:val="a3"/>
        <w:ind w:left="1949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0874F4F8" wp14:editId="09E694FB">
            <wp:extent cx="5268520" cy="4096512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20" cy="409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EA442" w14:textId="77777777" w:rsidR="001E35FF" w:rsidRDefault="001E35FF">
      <w:pPr>
        <w:rPr>
          <w:sz w:val="20"/>
        </w:rPr>
        <w:sectPr w:rsidR="001E35FF">
          <w:footerReference w:type="default" r:id="rId31"/>
          <w:pgSz w:w="16840" w:h="11910" w:orient="landscape"/>
          <w:pgMar w:top="1100" w:right="1020" w:bottom="1020" w:left="2420" w:header="0" w:footer="830" w:gutter="0"/>
          <w:cols w:space="720"/>
        </w:sectPr>
      </w:pPr>
    </w:p>
    <w:p w14:paraId="57303C89" w14:textId="77777777" w:rsidR="001E35FF" w:rsidRDefault="00D86E29">
      <w:pPr>
        <w:spacing w:before="66"/>
        <w:ind w:left="4842" w:right="111"/>
        <w:jc w:val="both"/>
        <w:rPr>
          <w:sz w:val="24"/>
        </w:rPr>
      </w:pPr>
      <w:bookmarkStart w:id="44" w:name="_bookmark44"/>
      <w:bookmarkEnd w:id="44"/>
      <w:r>
        <w:rPr>
          <w:sz w:val="24"/>
        </w:rPr>
        <w:t>Приложение №</w:t>
      </w:r>
      <w:r>
        <w:rPr>
          <w:spacing w:val="-8"/>
          <w:sz w:val="24"/>
        </w:rPr>
        <w:t xml:space="preserve"> </w:t>
      </w:r>
      <w:r>
        <w:rPr>
          <w:sz w:val="24"/>
        </w:rPr>
        <w:t>18 к рекомендациям по 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инженерно-техническими средствами охраны социально значимых объектов спорта</w:t>
      </w:r>
    </w:p>
    <w:p w14:paraId="708F3553" w14:textId="77777777" w:rsidR="001E35FF" w:rsidRDefault="001E35FF">
      <w:pPr>
        <w:pStyle w:val="a3"/>
        <w:spacing w:before="1"/>
        <w:ind w:left="0" w:firstLine="0"/>
        <w:jc w:val="left"/>
        <w:rPr>
          <w:sz w:val="37"/>
        </w:rPr>
      </w:pPr>
    </w:p>
    <w:p w14:paraId="40FD9E06" w14:textId="77777777" w:rsidR="001E35FF" w:rsidRDefault="00D86E29">
      <w:pPr>
        <w:ind w:left="2478" w:right="2565"/>
        <w:jc w:val="center"/>
        <w:rPr>
          <w:b/>
          <w:sz w:val="28"/>
        </w:rPr>
      </w:pPr>
      <w:r>
        <w:rPr>
          <w:b/>
          <w:sz w:val="28"/>
        </w:rPr>
        <w:t>Типовая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точка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(пример)</w:t>
      </w:r>
    </w:p>
    <w:p w14:paraId="5CA4232C" w14:textId="77777777" w:rsidR="001E35FF" w:rsidRDefault="00D86E29">
      <w:pPr>
        <w:pStyle w:val="a3"/>
        <w:spacing w:before="3"/>
        <w:ind w:left="0" w:firstLine="0"/>
        <w:jc w:val="left"/>
        <w:rPr>
          <w:b/>
          <w:sz w:val="18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6DEE0E37" wp14:editId="60A43430">
            <wp:simplePos x="0" y="0"/>
            <wp:positionH relativeFrom="page">
              <wp:posOffset>1259900</wp:posOffset>
            </wp:positionH>
            <wp:positionV relativeFrom="paragraph">
              <wp:posOffset>148997</wp:posOffset>
            </wp:positionV>
            <wp:extent cx="4836217" cy="7452931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217" cy="7452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E35FF">
      <w:footerReference w:type="default" r:id="rId33"/>
      <w:pgSz w:w="11910" w:h="16840"/>
      <w:pgMar w:top="1040" w:right="1020" w:bottom="1060" w:left="1680" w:header="0" w:footer="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D2070" w14:textId="77777777" w:rsidR="00D86E29" w:rsidRDefault="00D86E29">
      <w:r>
        <w:separator/>
      </w:r>
    </w:p>
  </w:endnote>
  <w:endnote w:type="continuationSeparator" w:id="0">
    <w:p w14:paraId="23AEAB72" w14:textId="77777777" w:rsidR="00D86E29" w:rsidRDefault="00D8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E48A0" w14:textId="3BF6716B" w:rsidR="001E35FF" w:rsidRDefault="00BF28A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2032" behindDoc="1" locked="0" layoutInCell="1" allowOverlap="1" wp14:anchorId="00D59916" wp14:editId="58547AC3">
              <wp:simplePos x="0" y="0"/>
              <wp:positionH relativeFrom="page">
                <wp:posOffset>3847465</wp:posOffset>
              </wp:positionH>
              <wp:positionV relativeFrom="page">
                <wp:posOffset>10026015</wp:posOffset>
              </wp:positionV>
              <wp:extent cx="241300" cy="194310"/>
              <wp:effectExtent l="0" t="0" r="0" b="0"/>
              <wp:wrapNone/>
              <wp:docPr id="1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13C7F" w14:textId="77777777" w:rsidR="001E35FF" w:rsidRDefault="00D86E2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5991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02.95pt;margin-top:789.45pt;width:19pt;height:15.3pt;z-index:-167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" filled="f" stroked="f">
              <v:textbox inset="0,0,0,0">
                <w:txbxContent>
                  <w:p w14:paraId="38213C7F" w14:textId="77777777" w:rsidR="001E35FF" w:rsidRDefault="00D86E2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428AC" w14:textId="505D4BDB" w:rsidR="001E35FF" w:rsidRDefault="00BF28A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2544" behindDoc="1" locked="0" layoutInCell="1" allowOverlap="1" wp14:anchorId="1D5E8962" wp14:editId="5ABE44AB">
              <wp:simplePos x="0" y="0"/>
              <wp:positionH relativeFrom="page">
                <wp:posOffset>5256530</wp:posOffset>
              </wp:positionH>
              <wp:positionV relativeFrom="page">
                <wp:posOffset>6893560</wp:posOffset>
              </wp:positionV>
              <wp:extent cx="177800" cy="194310"/>
              <wp:effectExtent l="0" t="0" r="0" b="0"/>
              <wp:wrapNone/>
              <wp:docPr id="1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8296A2" w14:textId="77777777" w:rsidR="001E35FF" w:rsidRDefault="00D86E2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E8962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413.9pt;margin-top:542.8pt;width:14pt;height:15.3pt;z-index:-167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" filled="f" stroked="f">
              <v:textbox inset="0,0,0,0">
                <w:txbxContent>
                  <w:p w14:paraId="118296A2" w14:textId="77777777" w:rsidR="001E35FF" w:rsidRDefault="00D86E2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C8BB" w14:textId="142B5514" w:rsidR="001E35FF" w:rsidRDefault="00BF28A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3056" behindDoc="1" locked="0" layoutInCell="1" allowOverlap="1" wp14:anchorId="4EC92468" wp14:editId="20FFE61B">
              <wp:simplePos x="0" y="0"/>
              <wp:positionH relativeFrom="page">
                <wp:posOffset>3847465</wp:posOffset>
              </wp:positionH>
              <wp:positionV relativeFrom="page">
                <wp:posOffset>10026015</wp:posOffset>
              </wp:positionV>
              <wp:extent cx="241300" cy="194310"/>
              <wp:effectExtent l="0" t="0" r="0" b="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C0243" w14:textId="77777777" w:rsidR="001E35FF" w:rsidRDefault="00D86E2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C92468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302.95pt;margin-top:789.45pt;width:19pt;height:15.3pt;z-index:-167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" filled="f" stroked="f">
              <v:textbox inset="0,0,0,0">
                <w:txbxContent>
                  <w:p w14:paraId="06BC0243" w14:textId="77777777" w:rsidR="001E35FF" w:rsidRDefault="00D86E2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FCE9" w14:textId="3D05EDBA" w:rsidR="001E35FF" w:rsidRDefault="00BF28A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3568" behindDoc="1" locked="0" layoutInCell="1" allowOverlap="1" wp14:anchorId="15868AC7" wp14:editId="4744FF60">
              <wp:simplePos x="0" y="0"/>
              <wp:positionH relativeFrom="page">
                <wp:posOffset>5456555</wp:posOffset>
              </wp:positionH>
              <wp:positionV relativeFrom="page">
                <wp:posOffset>6893560</wp:posOffset>
              </wp:positionV>
              <wp:extent cx="241300" cy="194310"/>
              <wp:effectExtent l="0" t="0" r="0" b="0"/>
              <wp:wrapNone/>
              <wp:docPr id="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531FF" w14:textId="77777777" w:rsidR="001E35FF" w:rsidRDefault="00D86E2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63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68AC7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429.65pt;margin-top:542.8pt;width:19pt;height:15.3pt;z-index:-167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" filled="f" stroked="f">
              <v:textbox inset="0,0,0,0">
                <w:txbxContent>
                  <w:p w14:paraId="65E531FF" w14:textId="77777777" w:rsidR="001E35FF" w:rsidRDefault="00D86E2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63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7ADC" w14:textId="05BBF71B" w:rsidR="001E35FF" w:rsidRDefault="00BF28A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4080" behindDoc="1" locked="0" layoutInCell="1" allowOverlap="1" wp14:anchorId="6586C01E" wp14:editId="0532B7A5">
              <wp:simplePos x="0" y="0"/>
              <wp:positionH relativeFrom="page">
                <wp:posOffset>4084955</wp:posOffset>
              </wp:positionH>
              <wp:positionV relativeFrom="page">
                <wp:posOffset>10016490</wp:posOffset>
              </wp:positionV>
              <wp:extent cx="205740" cy="222885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C1DC44" w14:textId="77777777" w:rsidR="001E35FF" w:rsidRDefault="00D86E29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t>66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6C01E" id="_x0000_t202" coordsize="21600,21600" o:spt="202" path="m,l,21600r21600,l21600,xe">
              <v:stroke joinstyle="miter"/>
              <v:path gradientshapeok="t" o:connecttype="rect"/>
            </v:shapetype>
            <v:shape id="docshape5" o:spid="_x0000_s1030" type="#_x0000_t202" style="position:absolute;margin-left:321.65pt;margin-top:788.7pt;width:16.2pt;height:17.55pt;z-index:-1674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" filled="f" stroked="f">
              <v:textbox inset="0,0,0,0">
                <w:txbxContent>
                  <w:p w14:paraId="56C1DC44" w14:textId="77777777" w:rsidR="001E35FF" w:rsidRDefault="00D86E29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t>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DA788" w14:textId="54DA4F0C" w:rsidR="001E35FF" w:rsidRDefault="00BF28A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4592" behindDoc="1" locked="0" layoutInCell="1" allowOverlap="1" wp14:anchorId="7D853834" wp14:editId="7FF4291E">
              <wp:simplePos x="0" y="0"/>
              <wp:positionH relativeFrom="page">
                <wp:posOffset>5481955</wp:posOffset>
              </wp:positionH>
              <wp:positionV relativeFrom="page">
                <wp:posOffset>6893560</wp:posOffset>
              </wp:positionV>
              <wp:extent cx="177800" cy="194310"/>
              <wp:effectExtent l="0" t="0" r="0" b="0"/>
              <wp:wrapNone/>
              <wp:docPr id="4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EE2987" w14:textId="77777777" w:rsidR="001E35FF" w:rsidRDefault="00D86E2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853834" id="_x0000_t202" coordsize="21600,21600" o:spt="202" path="m,l,21600r21600,l21600,xe">
              <v:stroke joinstyle="miter"/>
              <v:path gradientshapeok="t" o:connecttype="rect"/>
            </v:shapetype>
            <v:shape id="docshape6" o:spid="_x0000_s1031" type="#_x0000_t202" style="position:absolute;margin-left:431.65pt;margin-top:542.8pt;width:14pt;height:15.3pt;z-index:-167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" filled="f" stroked="f">
              <v:textbox inset="0,0,0,0">
                <w:txbxContent>
                  <w:p w14:paraId="41EE2987" w14:textId="77777777" w:rsidR="001E35FF" w:rsidRDefault="00D86E2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2ADF" w14:textId="2CC85B73" w:rsidR="001E35FF" w:rsidRDefault="00BF28A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5104" behindDoc="1" locked="0" layoutInCell="1" allowOverlap="1" wp14:anchorId="7ACA2603" wp14:editId="25B85CAF">
              <wp:simplePos x="0" y="0"/>
              <wp:positionH relativeFrom="page">
                <wp:posOffset>4084955</wp:posOffset>
              </wp:positionH>
              <wp:positionV relativeFrom="page">
                <wp:posOffset>9998075</wp:posOffset>
              </wp:positionV>
              <wp:extent cx="205740" cy="222885"/>
              <wp:effectExtent l="0" t="0" r="0" b="0"/>
              <wp:wrapNone/>
              <wp:docPr id="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F2E17" w14:textId="77777777" w:rsidR="001E35FF" w:rsidRDefault="00D86E29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t>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CA2603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2" type="#_x0000_t202" style="position:absolute;margin-left:321.65pt;margin-top:787.25pt;width:16.2pt;height:17.55pt;z-index:-1674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" filled="f" stroked="f">
              <v:textbox inset="0,0,0,0">
                <w:txbxContent>
                  <w:p w14:paraId="0D9F2E17" w14:textId="77777777" w:rsidR="001E35FF" w:rsidRDefault="00D86E29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t>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1CDF9" w14:textId="77777777" w:rsidR="00D86E29" w:rsidRDefault="00D86E29">
      <w:r>
        <w:separator/>
      </w:r>
    </w:p>
  </w:footnote>
  <w:footnote w:type="continuationSeparator" w:id="0">
    <w:p w14:paraId="203C367C" w14:textId="77777777" w:rsidR="00D86E29" w:rsidRDefault="00D86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F7D3B"/>
    <w:multiLevelType w:val="multilevel"/>
    <w:tmpl w:val="EE8C2202"/>
    <w:lvl w:ilvl="0">
      <w:start w:val="1"/>
      <w:numFmt w:val="decimal"/>
      <w:lvlText w:val="%1."/>
      <w:lvlJc w:val="left"/>
      <w:pPr>
        <w:ind w:left="801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3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595" w:hanging="5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35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0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0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6" w:hanging="5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FF"/>
    <w:rsid w:val="001E35FF"/>
    <w:rsid w:val="00BF28AF"/>
    <w:rsid w:val="00D8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D71F8"/>
  <w15:docId w15:val="{7A6BDF5D-72A9-43E6-9D7C-63110F02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9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36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6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841" w:right="59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2" w:hanging="660"/>
    </w:pPr>
  </w:style>
  <w:style w:type="paragraph" w:customStyle="1" w:styleId="TableParagraph">
    <w:name w:val="Table Paragraph"/>
    <w:basedOn w:val="a"/>
    <w:uiPriority w:val="1"/>
    <w:qFormat/>
    <w:pPr>
      <w:spacing w:before="18"/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overnment.ru/docs/9419/" TargetMode="External"/><Relationship Id="rId18" Type="http://schemas.openxmlformats.org/officeDocument/2006/relationships/footer" Target="footer2.xml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government.ru/docs/9419/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9.jpeg"/><Relationship Id="rId33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3.xml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ov.garant.ru/document?id=12060202&amp;byPara=1" TargetMode="External"/><Relationship Id="rId24" Type="http://schemas.openxmlformats.org/officeDocument/2006/relationships/footer" Target="footer4.xml"/><Relationship Id="rId32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8.jpeg"/><Relationship Id="rId28" Type="http://schemas.openxmlformats.org/officeDocument/2006/relationships/image" Target="media/image12.jpeg"/><Relationship Id="rId10" Type="http://schemas.openxmlformats.org/officeDocument/2006/relationships/hyperlink" Target="http://gov.garant.ru/document?id=12060202&amp;byPara=1" TargetMode="External"/><Relationship Id="rId19" Type="http://schemas.openxmlformats.org/officeDocument/2006/relationships/image" Target="media/image5.jpeg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yperlink" Target="http://gov.garant.ru/document?id=12060202&amp;byPara=1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7.png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theme" Target="theme/theme1.xml"/><Relationship Id="rId8" Type="http://schemas.openxmlformats.org/officeDocument/2006/relationships/hyperlink" Target="http://iv2.garant.ru/document?id=12045408&amp;byPara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15295</Words>
  <Characters>87184</Characters>
  <Application>Microsoft Office Word</Application>
  <DocSecurity>0</DocSecurity>
  <Lines>726</Lines>
  <Paragraphs>204</Paragraphs>
  <ScaleCrop>false</ScaleCrop>
  <Company/>
  <LinksUpToDate>false</LinksUpToDate>
  <CharactersWithSpaces>102275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 Зырянова</cp:lastModifiedBy>
  <cp:revision>2</cp:revision>
  <dcterms:created xsi:type="dcterms:W3CDTF">2026-01-16T06:27:00Z</dcterms:created>
  <dcterms:modified xsi:type="dcterms:W3CDTF">2026-01-16T06:27:00Z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2026-01-16T00:00:00Z</vt:filetime>
  </property>
</Properties>
</file>